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3.10.0 -->
  <w:body>
    <w:p w:rsidR="00706D27" w:rsidP="00B12139" w14:paraId="536DE1D5" w14:textId="77777777">
      <w:pPr>
        <w:suppressAutoHyphens/>
        <w:ind w:right="3402"/>
        <w:rPr>
          <w:rFonts w:ascii="Arial" w:hAnsi="Arial"/>
          <w:b/>
          <w:spacing w:val="-3"/>
          <w:sz w:val="28"/>
          <w:u w:val="single"/>
        </w:rPr>
      </w:pPr>
    </w:p>
    <w:p w:rsidR="003A5A20" w:rsidRPr="000301F2" w:rsidP="00B12139" w14:paraId="397D8EF5" w14:textId="32D7D172">
      <w:pPr>
        <w:suppressAutoHyphens/>
        <w:bidi w:val="0"/>
        <w:ind w:right="3402"/>
        <w:rPr>
          <w:rFonts w:ascii="Arial" w:hAnsi="Arial"/>
          <w:spacing w:val="-2"/>
          <w:szCs w:val="24"/>
          <w:u w:val="single"/>
        </w:rPr>
      </w:pPr>
      <w:r>
        <w:rPr>
          <w:rFonts w:ascii="Arial" w:hAnsi="Arial"/>
          <w:b/>
          <w:bCs/>
          <w:i w:val="0"/>
          <w:iCs w:val="0"/>
          <w:sz w:val="28"/>
          <w:u w:val="single"/>
          <w:vertAlign w:val="baseline"/>
          <w:rtl w:val="0"/>
          <w:lang w:val="es-ES"/>
        </w:rPr>
        <w:t>BASIC LINE SST-3 – Estación de clasificación, al mismo tiempo 3 x GN 1/1</w:t>
      </w:r>
    </w:p>
    <w:p w:rsidR="005119FB" w:rsidP="00B12139" w14:paraId="20E21A08" w14:textId="77777777">
      <w:pPr>
        <w:suppressAutoHyphens/>
        <w:ind w:right="3402"/>
        <w:rPr>
          <w:rFonts w:ascii="Arial" w:hAnsi="Arial"/>
          <w:spacing w:val="-2"/>
          <w:szCs w:val="24"/>
          <w:u w:val="single"/>
        </w:rPr>
      </w:pPr>
    </w:p>
    <w:p w:rsidR="002E1F4B" w:rsidRPr="000301F2" w:rsidP="00B12139" w14:paraId="1D0D7442" w14:textId="77777777">
      <w:pPr>
        <w:suppressAutoHyphens/>
        <w:ind w:right="3402"/>
        <w:rPr>
          <w:rFonts w:ascii="Arial" w:hAnsi="Arial"/>
          <w:spacing w:val="-2"/>
          <w:szCs w:val="24"/>
          <w:u w:val="single"/>
        </w:rPr>
      </w:pPr>
    </w:p>
    <w:p w:rsidR="00B34498" w:rsidRPr="008242C3" w:rsidP="00B12139" w14:paraId="2831C92A" w14:textId="77777777">
      <w:pPr>
        <w:suppressAutoHyphens/>
        <w:bidi w:val="0"/>
        <w:ind w:right="3402"/>
        <w:rPr>
          <w:rFonts w:ascii="Arial" w:hAnsi="Arial"/>
          <w:b/>
        </w:rPr>
      </w:pPr>
      <w:r>
        <w:rPr>
          <w:rFonts w:ascii="Arial" w:hAnsi="Arial"/>
          <w:b/>
          <w:bCs/>
          <w:i w:val="0"/>
          <w:iCs w:val="0"/>
          <w:u w:val="none"/>
          <w:vertAlign w:val="baseline"/>
          <w:rtl w:val="0"/>
          <w:lang w:val="es-ES"/>
        </w:rPr>
        <w:t>Dimensiones:</w:t>
      </w:r>
    </w:p>
    <w:p w:rsidR="00B34498" w:rsidRPr="004012B8" w:rsidP="00B12139" w14:paraId="18FF2B26" w14:textId="77777777">
      <w:pPr>
        <w:suppressAutoHyphens/>
        <w:ind w:right="3402"/>
        <w:rPr>
          <w:rFonts w:ascii="Arial" w:hAnsi="Arial"/>
        </w:rPr>
      </w:pPr>
    </w:p>
    <w:p w:rsidR="00B34498" w:rsidP="00B12139" w14:paraId="102710F2" w14:textId="77777777">
      <w:pPr>
        <w:suppressAutoHyphens/>
        <w:bidi w:val="0"/>
        <w:ind w:right="3402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Ancho:</w:t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ab/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ab/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ab/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ab/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ab/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1255 mm</w:t>
      </w:r>
    </w:p>
    <w:p w:rsidR="0056384E" w:rsidRPr="004012B8" w:rsidP="00B12139" w14:paraId="45C1D9F9" w14:textId="77777777">
      <w:pPr>
        <w:suppressAutoHyphens/>
        <w:bidi w:val="0"/>
        <w:ind w:right="3402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Profundidad:</w:t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ab/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ab/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ab/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ab/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ab/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690 mm</w:t>
      </w:r>
    </w:p>
    <w:p w:rsidR="004012B8" w:rsidRPr="00C60B01" w:rsidP="00B12139" w14:paraId="38D3F8EE" w14:textId="77777777">
      <w:pPr>
        <w:suppressAutoHyphens/>
        <w:bidi w:val="0"/>
        <w:ind w:right="3402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Profundidad 1:</w:t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ab/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ab/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ab/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ab/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775 mm</w:t>
      </w:r>
    </w:p>
    <w:p w:rsidR="00C921B5" w:rsidP="00B12139" w14:paraId="37018346" w14:textId="77777777">
      <w:pPr>
        <w:suppressAutoHyphens/>
        <w:bidi w:val="0"/>
        <w:ind w:right="3402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(= con reposabandejas plegado en el lado del cliente)</w:t>
      </w:r>
    </w:p>
    <w:p w:rsidR="004012B8" w:rsidRPr="00865639" w:rsidP="00B12139" w14:paraId="5015F2D7" w14:textId="77777777">
      <w:pPr>
        <w:suppressAutoHyphens/>
        <w:bidi w:val="0"/>
        <w:ind w:right="3402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Profundidad 2:</w:t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ab/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ab/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ab/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ab/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990 mm</w:t>
      </w:r>
    </w:p>
    <w:p w:rsidR="00C921B5" w:rsidRPr="00865639" w:rsidP="00B12139" w14:paraId="7511F6D9" w14:textId="77777777">
      <w:pPr>
        <w:suppressAutoHyphens/>
        <w:bidi w:val="0"/>
        <w:ind w:right="3402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(= con reposabandejas plegado hacia arriba en el lado del cliente)</w:t>
      </w:r>
    </w:p>
    <w:p w:rsidR="00B34498" w:rsidRPr="00865639" w:rsidP="00B12139" w14:paraId="4D37CD61" w14:textId="77777777">
      <w:pPr>
        <w:suppressAutoHyphens/>
        <w:bidi w:val="0"/>
        <w:ind w:right="3402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Altura de la cubierta:</w:t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ab/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ab/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ab/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 xml:space="preserve"> 900 mm </w:t>
      </w:r>
    </w:p>
    <w:p w:rsidR="004012B8" w:rsidRPr="003F1716" w:rsidP="00B12139" w14:paraId="70CEE777" w14:textId="77777777">
      <w:pPr>
        <w:suppressAutoHyphens/>
        <w:bidi w:val="0"/>
        <w:ind w:right="3402"/>
        <w:rPr>
          <w:rFonts w:ascii="Arial" w:hAnsi="Arial"/>
          <w:iCs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Altura incl. suplemento de puente:</w:t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ab/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1305 mm</w:t>
      </w:r>
    </w:p>
    <w:p w:rsidR="00A21D97" w:rsidP="00B12139" w14:paraId="4C92A948" w14:textId="77777777">
      <w:pPr>
        <w:suppressAutoHyphens/>
        <w:ind w:right="3402"/>
        <w:rPr>
          <w:rFonts w:ascii="Arial" w:hAnsi="Arial"/>
          <w:i/>
        </w:rPr>
      </w:pPr>
    </w:p>
    <w:p w:rsidR="00141FD5" w:rsidP="00B12139" w14:paraId="3174FC1C" w14:textId="77777777">
      <w:pPr>
        <w:suppressAutoHyphens/>
        <w:bidi w:val="0"/>
        <w:ind w:right="3402"/>
        <w:rPr>
          <w:rFonts w:ascii="Arial" w:hAnsi="Arial"/>
          <w:i/>
        </w:rPr>
      </w:pPr>
      <w:r>
        <w:rPr>
          <w:rFonts w:ascii="Arial" w:hAnsi="Arial"/>
          <w:b w:val="0"/>
          <w:bCs w:val="0"/>
          <w:i/>
          <w:iCs/>
          <w:u w:val="none"/>
          <w:vertAlign w:val="baseline"/>
          <w:rtl w:val="0"/>
          <w:lang w:val="es-ES"/>
        </w:rPr>
        <w:t>El equipamiento final del módulo depende de la configuración escogida o de las variantes de equipamiento Smart, Emotion o Design.</w:t>
      </w:r>
    </w:p>
    <w:p w:rsidR="0056384E" w:rsidP="00B12139" w14:paraId="6FF8868D" w14:textId="77777777">
      <w:pPr>
        <w:suppressAutoHyphens/>
        <w:ind w:right="3402"/>
        <w:rPr>
          <w:rFonts w:ascii="Arial" w:hAnsi="Arial"/>
        </w:rPr>
      </w:pPr>
    </w:p>
    <w:p w:rsidR="00B34498" w:rsidRPr="00C35B88" w:rsidP="00B12139" w14:paraId="2C4EBAE5" w14:textId="77777777">
      <w:pPr>
        <w:suppressAutoHyphens/>
        <w:bidi w:val="0"/>
        <w:ind w:right="3402"/>
        <w:rPr>
          <w:rFonts w:ascii="Arial" w:hAnsi="Arial"/>
          <w:b/>
        </w:rPr>
      </w:pPr>
      <w:r>
        <w:rPr>
          <w:rFonts w:ascii="Arial" w:hAnsi="Arial"/>
          <w:b/>
          <w:bCs/>
          <w:i w:val="0"/>
          <w:iCs w:val="0"/>
          <w:u w:val="none"/>
          <w:vertAlign w:val="baseline"/>
          <w:rtl w:val="0"/>
          <w:lang w:val="es-ES"/>
        </w:rPr>
        <w:t>Módulo básico:</w:t>
      </w:r>
    </w:p>
    <w:p w:rsidR="00B34498" w:rsidP="00B12139" w14:paraId="6364BDC7" w14:textId="77777777">
      <w:pPr>
        <w:suppressAutoHyphens/>
        <w:ind w:right="3402"/>
        <w:rPr>
          <w:rFonts w:ascii="Arial" w:hAnsi="Arial"/>
          <w:b/>
          <w:u w:val="single"/>
        </w:rPr>
      </w:pPr>
    </w:p>
    <w:p w:rsidR="002E1F4B" w:rsidRPr="008F6886" w:rsidP="00B12139" w14:paraId="2AD16C49" w14:textId="77777777">
      <w:pPr>
        <w:suppressAutoHyphens/>
        <w:bidi w:val="0"/>
        <w:ind w:right="3402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Módulo móvil, basado en una construcción de chapa autoportante estable.</w:t>
      </w:r>
    </w:p>
    <w:p w:rsidR="008077FB" w:rsidP="00B12139" w14:paraId="49664EC9" w14:textId="77777777">
      <w:pPr>
        <w:suppressAutoHyphens/>
        <w:ind w:right="3402"/>
        <w:rPr>
          <w:rFonts w:ascii="Arial" w:hAnsi="Arial"/>
        </w:rPr>
      </w:pPr>
    </w:p>
    <w:p w:rsidR="008077FB" w:rsidRPr="008077FB" w:rsidP="00B12139" w14:paraId="74E943EB" w14:textId="77777777">
      <w:pPr>
        <w:suppressAutoHyphens/>
        <w:bidi w:val="0"/>
        <w:ind w:right="3402"/>
        <w:rPr>
          <w:rFonts w:ascii="Arial" w:hAnsi="Arial"/>
          <w:b/>
        </w:rPr>
      </w:pPr>
      <w:r>
        <w:rPr>
          <w:rFonts w:ascii="Arial" w:hAnsi="Arial"/>
          <w:b/>
          <w:bCs/>
          <w:i w:val="0"/>
          <w:iCs w:val="0"/>
          <w:u w:val="none"/>
          <w:vertAlign w:val="baseline"/>
          <w:rtl w:val="0"/>
          <w:lang w:val="es-ES"/>
        </w:rPr>
        <w:t>Cubierta:</w:t>
      </w:r>
    </w:p>
    <w:p w:rsidR="008077FB" w:rsidP="00B12139" w14:paraId="33DF727A" w14:textId="77777777">
      <w:pPr>
        <w:suppressAutoHyphens/>
        <w:ind w:right="3402"/>
        <w:rPr>
          <w:rFonts w:ascii="Arial" w:hAnsi="Arial"/>
        </w:rPr>
      </w:pPr>
    </w:p>
    <w:p w:rsidR="007E1357" w:rsidP="00763184" w14:paraId="1AA86223" w14:textId="77777777">
      <w:pPr>
        <w:suppressAutoHyphens/>
        <w:bidi w:val="0"/>
        <w:ind w:right="3402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 xml:space="preserve">La estación de clasificación está equipada con una cubierta realzada lisa por todos los lados de acero inoxidable cepillado de 40 mm de altura. </w:t>
      </w:r>
    </w:p>
    <w:p w:rsidR="007E1357" w:rsidRPr="007E1357" w:rsidP="007E1357" w14:paraId="54BB8A11" w14:textId="450EA4EA">
      <w:pPr>
        <w:suppressAutoHyphens/>
        <w:bidi w:val="0"/>
        <w:ind w:right="3402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La cubierta de acero inoxidable puede equiparse con opciones configurables para la eliminación y separación de residuos orgánicos, papel, plásticos y cubiertos usados.</w:t>
      </w:r>
    </w:p>
    <w:p w:rsidR="007E1357" w:rsidP="007E1357" w14:paraId="59B6BA53" w14:textId="77777777">
      <w:pPr>
        <w:suppressAutoHyphens/>
        <w:bidi w:val="0"/>
        <w:ind w:right="3402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 xml:space="preserve">La siguiente configuración se incluye en el modelo estándar: </w:t>
      </w:r>
    </w:p>
    <w:p w:rsidR="007E1357" w:rsidP="007E1357" w14:paraId="563E2030" w14:textId="77777777">
      <w:pPr>
        <w:suppressAutoHyphens/>
        <w:bidi w:val="0"/>
        <w:ind w:right="3402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 xml:space="preserve">2 contenedores de residuos con anillo de goma (Ø 165 mm), </w:t>
      </w:r>
    </w:p>
    <w:p w:rsidR="007E1357" w:rsidRPr="007E1357" w:rsidP="007E1357" w14:paraId="39AC9E6B" w14:textId="5216F83D">
      <w:pPr>
        <w:suppressAutoHyphens/>
        <w:bidi w:val="0"/>
        <w:ind w:right="3402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2 recipientes para residuos, de plástico, 40 litros, incl. soporte en la</w:t>
      </w:r>
    </w:p>
    <w:p w:rsidR="007E1357" w:rsidP="007E1357" w14:paraId="623A1401" w14:textId="77777777">
      <w:pPr>
        <w:suppressAutoHyphens/>
        <w:bidi w:val="0"/>
        <w:ind w:right="3402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 xml:space="preserve">base, </w:t>
      </w:r>
    </w:p>
    <w:p w:rsidR="007E1357" w:rsidP="007E1357" w14:paraId="777E60AF" w14:textId="2865BE16">
      <w:pPr>
        <w:suppressAutoHyphens/>
        <w:bidi w:val="0"/>
        <w:ind w:right="3402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fondo de acero inoxidable.</w:t>
      </w:r>
    </w:p>
    <w:p w:rsidR="00763184" w:rsidP="00763184" w14:paraId="1E377F93" w14:textId="48C98EF6">
      <w:pPr>
        <w:suppressAutoHyphens/>
        <w:bidi w:val="0"/>
        <w:ind w:right="3402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Debajo de la cubierta hay una cubierta de aprox. 240 mm de altura en los dos laterales.</w:t>
      </w:r>
    </w:p>
    <w:p w:rsidR="005E2E5D" w:rsidP="00B12139" w14:paraId="5225E84B" w14:textId="77777777">
      <w:pPr>
        <w:suppressAutoHyphens/>
        <w:ind w:right="3402"/>
        <w:rPr>
          <w:rFonts w:ascii="Arial" w:hAnsi="Arial"/>
          <w:color w:val="FF0000"/>
        </w:rPr>
      </w:pPr>
    </w:p>
    <w:p w:rsidR="005E2E5D" w:rsidRPr="00396B21" w:rsidP="005E2E5D" w14:paraId="134D6070" w14:textId="77777777">
      <w:pPr>
        <w:suppressAutoHyphens/>
        <w:bidi w:val="0"/>
        <w:ind w:right="3402"/>
        <w:rPr>
          <w:rFonts w:ascii="Arial" w:hAnsi="Arial"/>
          <w:b/>
        </w:rPr>
      </w:pPr>
      <w:r>
        <w:rPr>
          <w:rFonts w:ascii="Arial" w:hAnsi="Arial"/>
          <w:b/>
          <w:bCs/>
          <w:i w:val="0"/>
          <w:iCs w:val="0"/>
          <w:u w:val="none"/>
          <w:vertAlign w:val="baseline"/>
          <w:rtl w:val="0"/>
          <w:lang w:val="es-ES"/>
        </w:rPr>
        <w:t>Base:</w:t>
      </w:r>
    </w:p>
    <w:p w:rsidR="005E2E5D" w:rsidP="005E2E5D" w14:paraId="1A795E57" w14:textId="77777777">
      <w:pPr>
        <w:suppressAutoHyphens/>
        <w:ind w:right="3402"/>
        <w:rPr>
          <w:rFonts w:ascii="Arial" w:hAnsi="Arial"/>
        </w:rPr>
      </w:pPr>
    </w:p>
    <w:p w:rsidR="005E2E5D" w:rsidP="005E2E5D" w14:paraId="3D24E52E" w14:textId="77777777">
      <w:pPr>
        <w:suppressAutoHyphens/>
        <w:bidi w:val="0"/>
        <w:ind w:right="3402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Las paredes laterales y la cubierta en el lado del cliente y en el lado de servicio delante de la zona de la pila están fabricadas en chapa fina con galvanizado electrolítico en los dos lados y pintada en polvo: color estándar del buffet básico debajo de la cubierta de acero inoxidable:</w:t>
      </w:r>
    </w:p>
    <w:p w:rsidR="005E2E5D" w:rsidP="005E2E5D" w14:paraId="4B78EAAE" w14:textId="77777777">
      <w:pPr>
        <w:suppressAutoHyphens/>
        <w:ind w:right="3402"/>
        <w:rPr>
          <w:rFonts w:ascii="Arial" w:hAnsi="Arial"/>
        </w:rPr>
      </w:pPr>
    </w:p>
    <w:p w:rsidR="005E2E5D" w:rsidP="005E2E5D" w14:paraId="78CFEE4C" w14:textId="77777777">
      <w:pPr>
        <w:suppressAutoHyphens/>
        <w:bidi w:val="0"/>
        <w:ind w:right="3402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gris tráfico B (RAL 7043)</w:t>
      </w:r>
    </w:p>
    <w:p w:rsidR="005E2E5D" w:rsidP="005E2E5D" w14:paraId="5BF5D8B0" w14:textId="77777777">
      <w:pPr>
        <w:suppressAutoHyphens/>
        <w:ind w:right="3402"/>
        <w:rPr>
          <w:rFonts w:ascii="Arial" w:hAnsi="Arial"/>
        </w:rPr>
      </w:pPr>
    </w:p>
    <w:p w:rsidR="005E2E5D" w:rsidRPr="00460AF8" w:rsidP="005E2E5D" w14:paraId="0186B42E" w14:textId="77777777">
      <w:pPr>
        <w:suppressAutoHyphens/>
        <w:bidi w:val="0"/>
        <w:ind w:right="3402"/>
        <w:rPr>
          <w:rFonts w:ascii="Arial" w:hAnsi="Arial"/>
          <w:i/>
        </w:rPr>
      </w:pPr>
      <w:r>
        <w:rPr>
          <w:rFonts w:ascii="Arial" w:hAnsi="Arial"/>
          <w:b w:val="0"/>
          <w:bCs w:val="0"/>
          <w:i/>
          <w:iCs/>
          <w:u w:val="none"/>
          <w:vertAlign w:val="baseline"/>
          <w:rtl w:val="0"/>
          <w:lang w:val="es-ES"/>
        </w:rPr>
        <w:t xml:space="preserve">Alternativamente se encuentran disponibles los siguientes colores para la base: </w:t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véase en Accesorios/opciones Colores B.PRO.*</w:t>
      </w:r>
    </w:p>
    <w:p w:rsidR="005E2E5D" w:rsidRPr="00460AF8" w:rsidP="005E2E5D" w14:paraId="27BAECD4" w14:textId="77777777">
      <w:pPr>
        <w:suppressAutoHyphens/>
        <w:ind w:right="3402"/>
        <w:rPr>
          <w:rFonts w:ascii="Arial" w:hAnsi="Arial"/>
          <w:i/>
        </w:rPr>
      </w:pPr>
    </w:p>
    <w:p w:rsidR="00C00BF9" w:rsidP="00B12139" w14:paraId="491C499F" w14:textId="488BA219">
      <w:pPr>
        <w:suppressAutoHyphens/>
        <w:bidi w:val="0"/>
        <w:ind w:right="3402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 xml:space="preserve">En la parte inferior de las paredes laterales se encuentra montado el equipamiento de ruedas: En el lado de servicio 2 ruedas directrices gemelas con freno, en el lado del cliente 2 ruedas directrices gemelas, diámetro de ruedas 75 mm. </w:t>
      </w:r>
      <w:bookmarkStart w:id="0" w:name="_Hlk146635695"/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La distancia desde el suelo hasta el borde inferior del módulo es de aprox. 100 mm.</w:t>
      </w:r>
      <w:bookmarkEnd w:id="0"/>
    </w:p>
    <w:p w:rsidR="005E2E5D" w:rsidP="005E2E5D" w14:paraId="5D413E7A" w14:textId="77777777">
      <w:pPr>
        <w:suppressAutoHyphens/>
        <w:ind w:right="3402"/>
        <w:rPr>
          <w:rFonts w:ascii="Arial" w:hAnsi="Arial"/>
        </w:rPr>
      </w:pPr>
    </w:p>
    <w:p w:rsidR="008077FB" w:rsidP="008077FB" w14:paraId="2B06AB15" w14:textId="77777777">
      <w:pPr>
        <w:suppressAutoHyphens/>
        <w:bidi w:val="0"/>
        <w:ind w:right="3402"/>
        <w:rPr>
          <w:rFonts w:ascii="Arial" w:hAnsi="Arial"/>
          <w:b/>
        </w:rPr>
      </w:pPr>
      <w:r>
        <w:rPr>
          <w:rFonts w:ascii="Arial" w:hAnsi="Arial"/>
          <w:b/>
          <w:bCs/>
          <w:i w:val="0"/>
          <w:iCs w:val="0"/>
          <w:u w:val="none"/>
          <w:vertAlign w:val="baseline"/>
          <w:rtl w:val="0"/>
          <w:lang w:val="es-ES"/>
        </w:rPr>
        <w:t>Accesorios/opciones:</w:t>
      </w:r>
    </w:p>
    <w:p w:rsidR="00C21A08" w:rsidRPr="002949FF" w:rsidP="00C21A08" w14:paraId="39DE1986" w14:textId="77777777">
      <w:pPr>
        <w:suppressAutoHyphens/>
        <w:ind w:right="3402"/>
        <w:rPr>
          <w:rFonts w:ascii="Arial" w:hAnsi="Arial"/>
        </w:rPr>
      </w:pPr>
    </w:p>
    <w:p w:rsidR="00C21A08" w:rsidP="00C21A08" w14:paraId="1885FBCE" w14:textId="77777777">
      <w:pPr>
        <w:numPr>
          <w:ilvl w:val="0"/>
          <w:numId w:val="19"/>
        </w:numPr>
        <w:suppressAutoHyphens/>
        <w:bidi w:val="0"/>
        <w:ind w:right="3402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Color del cuerpo: paredes laterales y cubiertas pintadas en polvo en los colores B.PRO.*</w:t>
      </w:r>
    </w:p>
    <w:p w:rsidR="00C21A08" w:rsidP="008077FB" w14:paraId="6719C44F" w14:textId="77777777">
      <w:pPr>
        <w:suppressAutoHyphens/>
        <w:ind w:right="3402"/>
        <w:rPr>
          <w:rFonts w:ascii="Arial" w:hAnsi="Arial"/>
          <w:b/>
          <w:color w:val="FF0000"/>
        </w:rPr>
      </w:pPr>
    </w:p>
    <w:p w:rsidR="001E4EB1" w:rsidP="001E4EB1" w14:paraId="628CE68F" w14:textId="77777777">
      <w:pPr>
        <w:numPr>
          <w:ilvl w:val="0"/>
          <w:numId w:val="19"/>
        </w:numPr>
        <w:suppressAutoHyphens/>
        <w:bidi w:val="0"/>
        <w:ind w:right="3402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 xml:space="preserve">Revestimiento frontal en el lado del cliente, fácil de enganchar y desenganchar entre las paredes laterales </w:t>
      </w:r>
    </w:p>
    <w:p w:rsidR="001E4EB1" w:rsidP="001E4EB1" w14:paraId="5275F050" w14:textId="77777777">
      <w:pPr>
        <w:pStyle w:val="ListParagraph"/>
        <w:rPr>
          <w:rFonts w:ascii="Arial" w:hAnsi="Arial"/>
        </w:rPr>
      </w:pPr>
    </w:p>
    <w:p w:rsidR="001E4EB1" w:rsidP="001E4EB1" w14:paraId="11910A47" w14:textId="77777777">
      <w:pPr>
        <w:numPr>
          <w:ilvl w:val="0"/>
          <w:numId w:val="20"/>
        </w:numPr>
        <w:suppressAutoHyphens/>
        <w:bidi w:val="0"/>
        <w:ind w:right="3402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de chapa fina, galvanizado electrolítico por las dos caras, pintado en polvo en los colores de B.PRO BASIC LINE*</w:t>
      </w:r>
    </w:p>
    <w:p w:rsidR="001E4EB1" w:rsidP="001E4EB1" w14:paraId="0443F7C6" w14:textId="77777777">
      <w:pPr>
        <w:pStyle w:val="ListParagraph"/>
        <w:ind w:left="0"/>
        <w:rPr>
          <w:rFonts w:ascii="Arial" w:hAnsi="Arial"/>
        </w:rPr>
      </w:pPr>
    </w:p>
    <w:p w:rsidR="001E4EB1" w:rsidP="001E4EB1" w14:paraId="3E852053" w14:textId="77777777">
      <w:pPr>
        <w:numPr>
          <w:ilvl w:val="0"/>
          <w:numId w:val="20"/>
        </w:numPr>
        <w:suppressAutoHyphens/>
        <w:bidi w:val="0"/>
        <w:ind w:right="3402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o de madera contrachapada, cubierta con material laminado de Resopal</w:t>
      </w:r>
    </w:p>
    <w:p w:rsidR="00047465" w:rsidP="00047465" w14:paraId="1435EF3D" w14:textId="77777777">
      <w:pPr>
        <w:pStyle w:val="ListParagraph"/>
        <w:rPr>
          <w:rFonts w:ascii="Arial" w:hAnsi="Arial"/>
        </w:rPr>
      </w:pPr>
    </w:p>
    <w:p w:rsidR="00047465" w:rsidP="00047465" w14:paraId="7427BDE4" w14:textId="77777777">
      <w:pPr>
        <w:numPr>
          <w:ilvl w:val="0"/>
          <w:numId w:val="19"/>
        </w:numPr>
        <w:suppressAutoHyphens/>
        <w:bidi w:val="0"/>
        <w:ind w:right="3402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Revestimiento frontal en el lado de servicio, diseñado como puertas abatibles entre las paredes laterales</w:t>
      </w:r>
    </w:p>
    <w:p w:rsidR="00047465" w:rsidP="00047465" w14:paraId="33ACBFA7" w14:textId="77777777">
      <w:pPr>
        <w:suppressAutoHyphens/>
        <w:ind w:left="720" w:right="3402"/>
        <w:rPr>
          <w:rFonts w:ascii="Arial" w:hAnsi="Arial"/>
        </w:rPr>
      </w:pPr>
    </w:p>
    <w:p w:rsidR="00047465" w:rsidRPr="00047465" w:rsidP="00047465" w14:paraId="05412BD5" w14:textId="77777777">
      <w:pPr>
        <w:numPr>
          <w:ilvl w:val="0"/>
          <w:numId w:val="20"/>
        </w:numPr>
        <w:suppressAutoHyphens/>
        <w:bidi w:val="0"/>
        <w:ind w:right="3402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 xml:space="preserve">de chapa fina, galvanizado electrolítico por las dos caras, pintado en polvo en los colores de B.PRO BASIC LINE* o cubierto con material laminado de Resopal. </w:t>
      </w:r>
    </w:p>
    <w:p w:rsidR="001E4EB1" w:rsidP="001E4EB1" w14:paraId="303B4CC4" w14:textId="77777777">
      <w:pPr>
        <w:pStyle w:val="ListParagraph"/>
        <w:rPr>
          <w:rFonts w:ascii="Arial" w:hAnsi="Arial"/>
        </w:rPr>
      </w:pPr>
    </w:p>
    <w:p w:rsidR="00A16A80" w:rsidP="00A16A80" w14:paraId="66AF2D35" w14:textId="77777777">
      <w:pPr>
        <w:pStyle w:val="ListParagraph"/>
        <w:numPr>
          <w:ilvl w:val="0"/>
          <w:numId w:val="21"/>
        </w:numPr>
        <w:bidi w:val="0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Colores B.PRO:*</w:t>
      </w:r>
    </w:p>
    <w:p w:rsidR="00A16A80" w:rsidRPr="00EF4DFD" w:rsidP="00A16A80" w14:paraId="69663C98" w14:textId="77777777">
      <w:pPr>
        <w:suppressAutoHyphens/>
        <w:bidi w:val="0"/>
        <w:ind w:left="709" w:right="3402" w:firstLine="142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rojo merlot 19-1531 TPG</w:t>
      </w:r>
    </w:p>
    <w:p w:rsidR="00A16A80" w:rsidRPr="00EF4DFD" w:rsidP="00A16A80" w14:paraId="122F741B" w14:textId="77777777">
      <w:pPr>
        <w:suppressAutoHyphens/>
        <w:bidi w:val="0"/>
        <w:ind w:left="709" w:right="3402" w:firstLine="142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azul marino 19-4234 TPG</w:t>
      </w:r>
    </w:p>
    <w:p w:rsidR="00A16A80" w:rsidRPr="00EF4DFD" w:rsidP="00A16A80" w14:paraId="4185DDF7" w14:textId="77777777">
      <w:pPr>
        <w:suppressAutoHyphens/>
        <w:bidi w:val="0"/>
        <w:ind w:left="709" w:right="3402" w:firstLine="142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verde petróleo 18-5112 TPG</w:t>
      </w:r>
    </w:p>
    <w:p w:rsidR="00A16A80" w:rsidRPr="00EF4DFD" w:rsidP="00A16A80" w14:paraId="47A12260" w14:textId="77777777">
      <w:pPr>
        <w:suppressAutoHyphens/>
        <w:bidi w:val="0"/>
        <w:ind w:left="709" w:right="3402" w:firstLine="142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rojo caramelo 17-1562 TPG</w:t>
      </w:r>
    </w:p>
    <w:p w:rsidR="00A16A80" w:rsidRPr="00EF4DFD" w:rsidP="00A16A80" w14:paraId="0BB087F5" w14:textId="77777777">
      <w:pPr>
        <w:suppressAutoHyphens/>
        <w:bidi w:val="0"/>
        <w:ind w:left="709" w:right="3402" w:firstLine="142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neomint 15-5718 TPG</w:t>
      </w:r>
    </w:p>
    <w:p w:rsidR="00A16A80" w:rsidRPr="00EF4DFD" w:rsidP="00A16A80" w14:paraId="0E5C75A2" w14:textId="77777777">
      <w:pPr>
        <w:suppressAutoHyphens/>
        <w:bidi w:val="0"/>
        <w:ind w:left="709" w:right="3402" w:firstLine="142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blanco señales, RAL 9003</w:t>
      </w:r>
    </w:p>
    <w:p w:rsidR="00A16A80" w:rsidRPr="00EF4DFD" w:rsidP="00A16A80" w14:paraId="0C19811A" w14:textId="77777777">
      <w:pPr>
        <w:suppressAutoHyphens/>
        <w:bidi w:val="0"/>
        <w:ind w:left="709" w:right="3402" w:firstLine="142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gris piedra, RAL 7030</w:t>
      </w:r>
    </w:p>
    <w:p w:rsidR="00A16A80" w:rsidRPr="00EF4DFD" w:rsidP="00A16A80" w14:paraId="497A6D3B" w14:textId="77777777">
      <w:pPr>
        <w:suppressAutoHyphens/>
        <w:bidi w:val="0"/>
        <w:ind w:left="709" w:right="3402" w:firstLine="142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gris tráfico B RAL 7043</w:t>
      </w:r>
    </w:p>
    <w:p w:rsidR="00A16A80" w:rsidRPr="00EF4DFD" w:rsidP="00A16A80" w14:paraId="78BD3F68" w14:textId="77777777">
      <w:pPr>
        <w:suppressAutoHyphens/>
        <w:bidi w:val="0"/>
        <w:ind w:left="709" w:right="3402" w:firstLine="142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negro grafito, RAL 9011</w:t>
      </w:r>
    </w:p>
    <w:p w:rsidR="00A16A80" w:rsidRPr="00EF4DFD" w:rsidP="00A16A80" w14:paraId="0F3663DB" w14:textId="77777777">
      <w:pPr>
        <w:suppressAutoHyphens/>
        <w:bidi w:val="0"/>
        <w:ind w:left="709" w:right="3402" w:firstLine="142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amarillo retama, RAL 1032</w:t>
      </w:r>
    </w:p>
    <w:p w:rsidR="00A16A80" w:rsidRPr="00EF4DFD" w:rsidP="00A16A80" w14:paraId="34A191C4" w14:textId="77777777">
      <w:pPr>
        <w:suppressAutoHyphens/>
        <w:bidi w:val="0"/>
        <w:ind w:left="709" w:right="3402" w:firstLine="142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lima, Pantone 382 C</w:t>
      </w:r>
    </w:p>
    <w:p w:rsidR="00A16A80" w:rsidP="00A16A80" w14:paraId="3561D170" w14:textId="77777777">
      <w:pPr>
        <w:suppressAutoHyphens/>
        <w:bidi w:val="0"/>
        <w:ind w:left="709" w:right="3402" w:firstLine="142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granny, Pantone 370 C</w:t>
      </w:r>
    </w:p>
    <w:p w:rsidR="001E4EB1" w:rsidP="001E4EB1" w14:paraId="120CED78" w14:textId="77777777">
      <w:pPr>
        <w:suppressAutoHyphens/>
        <w:ind w:left="709" w:right="3402" w:firstLine="142"/>
        <w:rPr>
          <w:rFonts w:ascii="Arial" w:hAnsi="Arial"/>
        </w:rPr>
      </w:pPr>
    </w:p>
    <w:p w:rsidR="001E4EB1" w:rsidP="001E4EB1" w14:paraId="14FEDEDA" w14:textId="77777777">
      <w:pPr>
        <w:numPr>
          <w:ilvl w:val="0"/>
          <w:numId w:val="21"/>
        </w:numPr>
        <w:suppressAutoHyphens/>
        <w:bidi w:val="0"/>
        <w:ind w:right="3402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Materiales laminados de Resopal en más de 180 acabados de Resopal «Colours» o «Woods»</w:t>
      </w:r>
    </w:p>
    <w:p w:rsidR="008E27E7" w:rsidRPr="008E27E7" w:rsidP="007B52F9" w14:paraId="691672CE" w14:textId="77777777">
      <w:pPr>
        <w:suppressAutoHyphens/>
        <w:ind w:right="3402"/>
        <w:rPr>
          <w:rFonts w:ascii="Arial" w:hAnsi="Arial"/>
        </w:rPr>
      </w:pPr>
    </w:p>
    <w:p w:rsidR="008E27E7" w:rsidP="008E27E7" w14:paraId="1D3F3110" w14:textId="77777777">
      <w:pPr>
        <w:numPr>
          <w:ilvl w:val="0"/>
          <w:numId w:val="19"/>
        </w:numPr>
        <w:suppressAutoHyphens/>
        <w:bidi w:val="0"/>
        <w:ind w:right="3402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Reposabandejas de tubo redondo de acero inoxidable (diámetro del tubo de 25 mm) en el lado del cliente y/o en el lado de servicio, plegable. A una altura de 885 mm o con altura reducida (785 mm) para la alimentación infantil.</w:t>
      </w:r>
    </w:p>
    <w:p w:rsidR="007B52F9" w:rsidP="007B52F9" w14:paraId="1C49FFB1" w14:textId="77777777">
      <w:pPr>
        <w:suppressAutoHyphens/>
        <w:ind w:right="3402"/>
        <w:rPr>
          <w:rFonts w:ascii="Arial" w:hAnsi="Arial"/>
        </w:rPr>
      </w:pPr>
    </w:p>
    <w:p w:rsidR="007B52F9" w:rsidP="007B52F9" w14:paraId="5DE2EAB6" w14:textId="77777777">
      <w:pPr>
        <w:numPr>
          <w:ilvl w:val="0"/>
          <w:numId w:val="19"/>
        </w:numPr>
        <w:suppressAutoHyphens/>
        <w:bidi w:val="0"/>
        <w:ind w:right="3402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Reposabandejas de chapa de acero inoxidable en el lado del cliente y/o en el lado de servicio, plegable. A una altura de 885 mm o con altura reducida (785 mm) para la alimentación infantil.</w:t>
      </w:r>
    </w:p>
    <w:p w:rsidR="008E27E7" w:rsidP="008E27E7" w14:paraId="655337E9" w14:textId="77777777">
      <w:pPr>
        <w:pStyle w:val="ListParagraph"/>
        <w:rPr>
          <w:rFonts w:ascii="Arial" w:hAnsi="Arial"/>
        </w:rPr>
      </w:pPr>
    </w:p>
    <w:p w:rsidR="007B52F9" w:rsidP="007B52F9" w14:paraId="4494BFC9" w14:textId="77777777">
      <w:pPr>
        <w:numPr>
          <w:ilvl w:val="0"/>
          <w:numId w:val="19"/>
        </w:numPr>
        <w:suppressAutoHyphens/>
        <w:bidi w:val="0"/>
        <w:ind w:right="3402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Reposabandejas de placa Multiplex, cubierto con Resopal en el lado del cliente y/o en el lado de servicio, plegable. A una altura de 885 mm o con altura reducida (785 mm) para la alimentación infantil.</w:t>
      </w:r>
    </w:p>
    <w:p w:rsidR="005E62AA" w:rsidP="005E62AA" w14:paraId="18F1268E" w14:textId="77777777">
      <w:pPr>
        <w:pStyle w:val="ListParagraph"/>
        <w:rPr>
          <w:rFonts w:ascii="Arial" w:hAnsi="Arial"/>
        </w:rPr>
      </w:pPr>
    </w:p>
    <w:p w:rsidR="005E62AA" w:rsidP="005E62AA" w14:paraId="7660CE14" w14:textId="77777777">
      <w:pPr>
        <w:numPr>
          <w:ilvl w:val="0"/>
          <w:numId w:val="19"/>
        </w:numPr>
        <w:suppressAutoHyphens/>
        <w:bidi w:val="0"/>
        <w:ind w:right="3402"/>
        <w:jc w:val="both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Reposabandeja/reposaplatos de madera contrachapada impermeable ABS con cantonera de 2 mm con impresión multiplex. Esquinas redondeadas con radio. A ras con la cubierta a una altura de 900 mm. Disponible en 12 colores Resopal diferentes:</w:t>
      </w:r>
    </w:p>
    <w:p w:rsidR="005E62AA" w:rsidP="005E62AA" w14:paraId="7ACED3D1" w14:textId="77777777">
      <w:pPr>
        <w:suppressAutoHyphens/>
        <w:ind w:right="3402"/>
        <w:jc w:val="both"/>
        <w:rPr>
          <w:rFonts w:ascii="Arial" w:hAnsi="Arial"/>
        </w:rPr>
      </w:pPr>
    </w:p>
    <w:p w:rsidR="005E62AA" w:rsidRPr="00AC01AF" w:rsidP="005E62AA" w14:paraId="6BA0F12F" w14:textId="77777777">
      <w:pPr>
        <w:pStyle w:val="ListParagraph"/>
        <w:bidi w:val="0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0300-60 Infinity</w:t>
      </w:r>
    </w:p>
    <w:p w:rsidR="005E62AA" w:rsidRPr="00AC01AF" w:rsidP="005E62AA" w14:paraId="18518672" w14:textId="77777777">
      <w:pPr>
        <w:pStyle w:val="ListParagraph"/>
        <w:bidi w:val="0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9450-60 Teal</w:t>
      </w:r>
    </w:p>
    <w:p w:rsidR="005E62AA" w:rsidRPr="00AC01AF" w:rsidP="005E62AA" w14:paraId="0A9F8C53" w14:textId="77777777">
      <w:pPr>
        <w:pStyle w:val="ListParagraph"/>
        <w:bidi w:val="0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D421-60 Midori</w:t>
      </w:r>
    </w:p>
    <w:p w:rsidR="005E62AA" w:rsidRPr="00AC01AF" w:rsidP="005E62AA" w14:paraId="25D6F584" w14:textId="77777777">
      <w:pPr>
        <w:pStyle w:val="ListParagraph"/>
        <w:bidi w:val="0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0335-60 Naranja</w:t>
      </w:r>
    </w:p>
    <w:p w:rsidR="005E62AA" w:rsidRPr="00AC01AF" w:rsidP="005E62AA" w14:paraId="4295869F" w14:textId="77777777">
      <w:pPr>
        <w:pStyle w:val="ListParagraph"/>
        <w:bidi w:val="0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D362-60 Verde Nilo</w:t>
      </w:r>
    </w:p>
    <w:p w:rsidR="005E62AA" w:rsidRPr="00AC01AF" w:rsidP="005E62AA" w14:paraId="7D5A480B" w14:textId="77777777">
      <w:pPr>
        <w:pStyle w:val="ListParagraph"/>
        <w:bidi w:val="0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0104-60 Blanco tráfico</w:t>
      </w:r>
    </w:p>
    <w:p w:rsidR="005E62AA" w:rsidRPr="00AC01AF" w:rsidP="005E62AA" w14:paraId="0B8AB660" w14:textId="77777777">
      <w:pPr>
        <w:pStyle w:val="ListParagraph"/>
        <w:bidi w:val="0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0150-60 Estaño</w:t>
      </w:r>
    </w:p>
    <w:p w:rsidR="005E62AA" w:rsidRPr="00AC01AF" w:rsidP="005E62AA" w14:paraId="63833566" w14:textId="77777777">
      <w:pPr>
        <w:pStyle w:val="ListParagraph"/>
        <w:bidi w:val="0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0901-60 Negro</w:t>
      </w:r>
    </w:p>
    <w:p w:rsidR="005E62AA" w:rsidRPr="00AC01AF" w:rsidP="005E62AA" w14:paraId="3BA4708F" w14:textId="77777777">
      <w:pPr>
        <w:pStyle w:val="ListParagraph"/>
        <w:bidi w:val="0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D483-60 Amarillo</w:t>
      </w:r>
    </w:p>
    <w:p w:rsidR="005E62AA" w:rsidRPr="00AC01AF" w:rsidP="005E62AA" w14:paraId="2E7EE402" w14:textId="77777777">
      <w:pPr>
        <w:pStyle w:val="ListParagraph"/>
        <w:bidi w:val="0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D90-60 North Sea</w:t>
      </w:r>
    </w:p>
    <w:p w:rsidR="005E62AA" w:rsidRPr="00AC01AF" w:rsidP="005E62AA" w14:paraId="54FDF432" w14:textId="77777777">
      <w:pPr>
        <w:pStyle w:val="ListParagraph"/>
        <w:bidi w:val="0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0617-60 Bergamont</w:t>
      </w:r>
    </w:p>
    <w:p w:rsidR="005E62AA" w:rsidP="005E62AA" w14:paraId="2C822C7B" w14:textId="152AEA3B">
      <w:pPr>
        <w:pStyle w:val="ListParagraph"/>
        <w:bidi w:val="0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9429-60 Parrot</w:t>
      </w:r>
    </w:p>
    <w:p w:rsidR="00DE683D" w:rsidP="00DE683D" w14:paraId="198E4934" w14:textId="77777777">
      <w:pPr>
        <w:pStyle w:val="ListParagraph"/>
        <w:rPr>
          <w:rFonts w:ascii="Arial" w:hAnsi="Arial"/>
        </w:rPr>
      </w:pPr>
    </w:p>
    <w:p w:rsidR="00DE683D" w:rsidP="00DE683D" w14:paraId="029B18CD" w14:textId="77777777">
      <w:pPr>
        <w:numPr>
          <w:ilvl w:val="0"/>
          <w:numId w:val="19"/>
        </w:numPr>
        <w:suppressAutoHyphens/>
        <w:bidi w:val="0"/>
        <w:ind w:right="3402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Reposaplatos de chapa de acero inoxidable en el lado del cliente y/o en el lado de servicio, plegable. A ras con la cubierta a una altura de 900 mm.</w:t>
      </w:r>
    </w:p>
    <w:p w:rsidR="00DE683D" w:rsidP="00DE683D" w14:paraId="131319D6" w14:textId="77777777">
      <w:pPr>
        <w:pStyle w:val="ListParagraph"/>
        <w:rPr>
          <w:rFonts w:ascii="Arial" w:hAnsi="Arial"/>
        </w:rPr>
      </w:pPr>
    </w:p>
    <w:p w:rsidR="00DE683D" w:rsidRPr="00DE683D" w:rsidP="00DE683D" w14:paraId="5ED2E469" w14:textId="77777777">
      <w:pPr>
        <w:numPr>
          <w:ilvl w:val="0"/>
          <w:numId w:val="19"/>
        </w:numPr>
        <w:suppressAutoHyphens/>
        <w:bidi w:val="0"/>
        <w:ind w:right="3402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Reposaplatos de placa Multiplex, cubierto con Resopal en el lado del cliente y/o en el lado de servicio, plegable. A ras con la cubierta a una altura de 900 mm.</w:t>
      </w:r>
    </w:p>
    <w:p w:rsidR="00DE683D" w:rsidP="00DE683D" w14:paraId="5B916D6E" w14:textId="77777777">
      <w:pPr>
        <w:suppressAutoHyphens/>
        <w:ind w:left="720" w:right="3402"/>
        <w:rPr>
          <w:rFonts w:ascii="Arial" w:hAnsi="Arial"/>
        </w:rPr>
      </w:pPr>
    </w:p>
    <w:p w:rsidR="008E27E7" w:rsidP="008E27E7" w14:paraId="751FF444" w14:textId="77777777">
      <w:pPr>
        <w:numPr>
          <w:ilvl w:val="0"/>
          <w:numId w:val="19"/>
        </w:numPr>
        <w:suppressAutoHyphens/>
        <w:bidi w:val="0"/>
        <w:ind w:right="3402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Estante de tubo redondo de acero inoxidable (diámetro del tubo de 25 mm) en el frontal a la derecha y/o a la izquierda, plegable. A una altura de 885 mm o con altura reducida (785 mm) para la alimentación infantil.</w:t>
      </w:r>
    </w:p>
    <w:p w:rsidR="002949FF" w:rsidP="002949FF" w14:paraId="65EAD6B4" w14:textId="77777777">
      <w:pPr>
        <w:pStyle w:val="ListParagraph"/>
        <w:rPr>
          <w:rFonts w:ascii="Arial" w:hAnsi="Arial"/>
        </w:rPr>
      </w:pPr>
    </w:p>
    <w:p w:rsidR="002949FF" w:rsidP="002949FF" w14:paraId="7D3B96EC" w14:textId="77777777">
      <w:pPr>
        <w:numPr>
          <w:ilvl w:val="0"/>
          <w:numId w:val="19"/>
        </w:numPr>
        <w:suppressAutoHyphens/>
        <w:bidi w:val="0"/>
        <w:ind w:right="3402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Estante de chapa de acero inoxidable en el frontal a la derecha y/o a la izquierda, plegable. A ras con la cubierta (900 mm) o a una altura de 885 mm o con altura reducida (785 mm) para la alimentación infantil.</w:t>
      </w:r>
    </w:p>
    <w:p w:rsidR="00C033DE" w:rsidP="00C033DE" w14:paraId="7219CC46" w14:textId="77777777">
      <w:pPr>
        <w:pStyle w:val="ListParagraph"/>
        <w:rPr>
          <w:rFonts w:ascii="Arial" w:hAnsi="Arial"/>
        </w:rPr>
      </w:pPr>
    </w:p>
    <w:p w:rsidR="00C033DE" w:rsidP="00C033DE" w14:paraId="62BE9309" w14:textId="77777777">
      <w:pPr>
        <w:numPr>
          <w:ilvl w:val="0"/>
          <w:numId w:val="19"/>
        </w:numPr>
        <w:suppressAutoHyphens/>
        <w:bidi w:val="0"/>
        <w:ind w:right="3402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Estante de placa Multiplex, cubierto con Resopal en el frontal a la derecha y/o a la izquierda, plegable. A ras con la cubierta (900 mm) o a una altura de 885 mm o con altura reducida (785 mm) para la alimentación infantil.</w:t>
      </w:r>
    </w:p>
    <w:p w:rsidR="005E62AA" w:rsidP="005E62AA" w14:paraId="4D653972" w14:textId="77777777">
      <w:pPr>
        <w:pStyle w:val="ListParagraph"/>
        <w:rPr>
          <w:rFonts w:ascii="Arial" w:hAnsi="Arial"/>
        </w:rPr>
      </w:pPr>
    </w:p>
    <w:p w:rsidR="005E62AA" w:rsidP="005E62AA" w14:paraId="02C5CD4E" w14:textId="0FF819CF">
      <w:pPr>
        <w:numPr>
          <w:ilvl w:val="0"/>
          <w:numId w:val="19"/>
        </w:numPr>
        <w:suppressAutoHyphens/>
        <w:bidi w:val="0"/>
        <w:ind w:right="3402"/>
        <w:jc w:val="both"/>
        <w:rPr>
          <w:rFonts w:ascii="Arial" w:hAnsi="Arial"/>
        </w:rPr>
      </w:pPr>
      <w:bookmarkStart w:id="1" w:name="_Hlk223596582"/>
      <w:bookmarkStart w:id="2" w:name="_Hlk223595344"/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Estante de madera contrachapada impermeable ABS con cantonera de 2 mm con impresión multiplex. Esquinas redondeadas con radio. A ras con la cubierta a una altura de 900 mm. Disponible en 12 colores Resopal diferentes:</w:t>
      </w:r>
    </w:p>
    <w:p w:rsidR="005E62AA" w:rsidP="005E62AA" w14:paraId="7961E6A0" w14:textId="77777777">
      <w:pPr>
        <w:suppressAutoHyphens/>
        <w:ind w:right="3402"/>
        <w:jc w:val="both"/>
        <w:rPr>
          <w:rFonts w:ascii="Arial" w:hAnsi="Arial"/>
        </w:rPr>
      </w:pPr>
    </w:p>
    <w:p w:rsidR="005E62AA" w:rsidRPr="00AC01AF" w:rsidP="005E62AA" w14:paraId="3BD9784C" w14:textId="77777777">
      <w:pPr>
        <w:pStyle w:val="ListParagraph"/>
        <w:bidi w:val="0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0300-60 Infinity</w:t>
      </w:r>
    </w:p>
    <w:p w:rsidR="005E62AA" w:rsidRPr="00AC01AF" w:rsidP="005E62AA" w14:paraId="20E8C2DE" w14:textId="77777777">
      <w:pPr>
        <w:pStyle w:val="ListParagraph"/>
        <w:bidi w:val="0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9450-60 Teal</w:t>
      </w:r>
    </w:p>
    <w:p w:rsidR="005E62AA" w:rsidRPr="00AC01AF" w:rsidP="005E62AA" w14:paraId="1C888E86" w14:textId="77777777">
      <w:pPr>
        <w:pStyle w:val="ListParagraph"/>
        <w:bidi w:val="0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D421-60 Midori</w:t>
      </w:r>
    </w:p>
    <w:p w:rsidR="005E62AA" w:rsidRPr="00AC01AF" w:rsidP="005E62AA" w14:paraId="3DD07648" w14:textId="77777777">
      <w:pPr>
        <w:pStyle w:val="ListParagraph"/>
        <w:bidi w:val="0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0335-60 Naranja</w:t>
      </w:r>
    </w:p>
    <w:p w:rsidR="005E62AA" w:rsidRPr="00AC01AF" w:rsidP="005E62AA" w14:paraId="01568C90" w14:textId="77777777">
      <w:pPr>
        <w:pStyle w:val="ListParagraph"/>
        <w:bidi w:val="0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D362-60 Verde Nilo</w:t>
      </w:r>
    </w:p>
    <w:p w:rsidR="005E62AA" w:rsidRPr="00AC01AF" w:rsidP="005E62AA" w14:paraId="705B3312" w14:textId="77777777">
      <w:pPr>
        <w:pStyle w:val="ListParagraph"/>
        <w:bidi w:val="0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0104-60 Blanco tráfico</w:t>
      </w:r>
    </w:p>
    <w:p w:rsidR="005E62AA" w:rsidRPr="00AC01AF" w:rsidP="005E62AA" w14:paraId="75C333AC" w14:textId="77777777">
      <w:pPr>
        <w:pStyle w:val="ListParagraph"/>
        <w:bidi w:val="0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0150-60 Estaño</w:t>
      </w:r>
    </w:p>
    <w:p w:rsidR="005E62AA" w:rsidRPr="00AC01AF" w:rsidP="005E62AA" w14:paraId="5CA235B5" w14:textId="77777777">
      <w:pPr>
        <w:pStyle w:val="ListParagraph"/>
        <w:bidi w:val="0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0901-60 Negro</w:t>
      </w:r>
    </w:p>
    <w:p w:rsidR="005E62AA" w:rsidRPr="00AC01AF" w:rsidP="005E62AA" w14:paraId="55F35411" w14:textId="77777777">
      <w:pPr>
        <w:pStyle w:val="ListParagraph"/>
        <w:bidi w:val="0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D483-60 Amarillo</w:t>
      </w:r>
    </w:p>
    <w:p w:rsidR="005E62AA" w:rsidRPr="00AC01AF" w:rsidP="005E62AA" w14:paraId="72ECFEEB" w14:textId="77777777">
      <w:pPr>
        <w:pStyle w:val="ListParagraph"/>
        <w:bidi w:val="0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D90-60 North Sea</w:t>
      </w:r>
    </w:p>
    <w:p w:rsidR="005E62AA" w:rsidRPr="00AC01AF" w:rsidP="005E62AA" w14:paraId="08FC690C" w14:textId="77777777">
      <w:pPr>
        <w:pStyle w:val="ListParagraph"/>
        <w:bidi w:val="0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0617-60 Bergamont</w:t>
      </w:r>
    </w:p>
    <w:p w:rsidR="005E62AA" w:rsidP="00935993" w14:paraId="091D8ADF" w14:textId="498795ED">
      <w:pPr>
        <w:pStyle w:val="ListParagraph"/>
        <w:numPr>
          <w:ilvl w:val="1"/>
          <w:numId w:val="26"/>
        </w:numPr>
        <w:bidi w:val="0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 xml:space="preserve"> Parrot</w:t>
      </w:r>
    </w:p>
    <w:bookmarkEnd w:id="1"/>
    <w:p w:rsidR="00935993" w:rsidP="005E62AA" w14:paraId="48E98A25" w14:textId="77777777">
      <w:pPr>
        <w:pStyle w:val="ListParagraph"/>
        <w:rPr>
          <w:rFonts w:ascii="Arial" w:hAnsi="Arial"/>
        </w:rPr>
      </w:pPr>
    </w:p>
    <w:p w:rsidR="00935993" w:rsidP="00935993" w14:paraId="12B9970E" w14:textId="49A26E74">
      <w:pPr>
        <w:numPr>
          <w:ilvl w:val="0"/>
          <w:numId w:val="19"/>
        </w:numPr>
        <w:suppressAutoHyphens/>
        <w:bidi w:val="0"/>
        <w:ind w:right="3402"/>
        <w:rPr>
          <w:rFonts w:ascii="Arial" w:hAnsi="Arial"/>
        </w:rPr>
      </w:pPr>
      <w:bookmarkStart w:id="3" w:name="_Hlk223596609"/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Contenedor de residuos, redondo. 3 unidades en lugar de 2 con anillo de goma (Ø 165mm), incl. recipiente para residuos, de plástico, 40 litros</w:t>
      </w:r>
    </w:p>
    <w:p w:rsidR="00935993" w:rsidRPr="00935993" w:rsidP="00935993" w14:paraId="48A135AF" w14:textId="77777777">
      <w:pPr>
        <w:suppressAutoHyphens/>
        <w:ind w:left="720" w:right="3402"/>
        <w:rPr>
          <w:rFonts w:ascii="Arial" w:hAnsi="Arial"/>
        </w:rPr>
      </w:pPr>
    </w:p>
    <w:p w:rsidR="00935993" w:rsidP="00935993" w14:paraId="3D892D73" w14:textId="5351CA99">
      <w:pPr>
        <w:numPr>
          <w:ilvl w:val="0"/>
          <w:numId w:val="19"/>
        </w:numPr>
        <w:suppressAutoHyphens/>
        <w:bidi w:val="0"/>
        <w:ind w:right="3402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Contenedor de residuos, cuadrado, de acero inoxidable 150 x 150 mm, incl. recipiente para residuos, de plástico, 40 litros</w:t>
      </w:r>
    </w:p>
    <w:p w:rsidR="00935993" w:rsidRPr="00935993" w:rsidP="00935993" w14:paraId="5B5E31F8" w14:textId="77777777">
      <w:pPr>
        <w:suppressAutoHyphens/>
        <w:ind w:right="3402"/>
        <w:rPr>
          <w:rFonts w:ascii="Arial" w:hAnsi="Arial"/>
        </w:rPr>
      </w:pPr>
    </w:p>
    <w:p w:rsidR="00935993" w:rsidP="00935993" w14:paraId="5A7D0AFA" w14:textId="23ABE66D">
      <w:pPr>
        <w:numPr>
          <w:ilvl w:val="0"/>
          <w:numId w:val="19"/>
        </w:numPr>
        <w:suppressAutoHyphens/>
        <w:bidi w:val="0"/>
        <w:ind w:right="3402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Recipiente para cubiertos (2 x GN 2/8-150) para recoger los cubiertos usados</w:t>
      </w:r>
    </w:p>
    <w:p w:rsidR="00935993" w:rsidRPr="00935993" w:rsidP="00935993" w14:paraId="572A14BB" w14:textId="77777777">
      <w:pPr>
        <w:suppressAutoHyphens/>
        <w:ind w:right="3402"/>
        <w:rPr>
          <w:rFonts w:ascii="Arial" w:hAnsi="Arial"/>
        </w:rPr>
      </w:pPr>
    </w:p>
    <w:p w:rsidR="00935993" w:rsidP="00935993" w14:paraId="2A86AD29" w14:textId="60A310FE">
      <w:pPr>
        <w:numPr>
          <w:ilvl w:val="0"/>
          <w:numId w:val="19"/>
        </w:numPr>
        <w:suppressAutoHyphens/>
        <w:bidi w:val="0"/>
        <w:ind w:right="3402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Recogedor de servilletas (GN-B 1/3-150) para recoger las servilletas usadas</w:t>
      </w:r>
    </w:p>
    <w:p w:rsidR="00935993" w:rsidP="00935993" w14:paraId="3E93D72A" w14:textId="08D2BFBE">
      <w:pPr>
        <w:numPr>
          <w:ilvl w:val="0"/>
          <w:numId w:val="19"/>
        </w:numPr>
        <w:suppressAutoHyphens/>
        <w:bidi w:val="0"/>
        <w:ind w:right="3402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Ensanchamiento de la cubierta en el lado de servicio de acero inoxidable, para ensanchar la cubierta para las bandejas GN con esquinas redondeadas</w:t>
      </w:r>
    </w:p>
    <w:p w:rsidR="00935993" w:rsidP="00935993" w14:paraId="14F9C23A" w14:textId="77777777">
      <w:pPr>
        <w:suppressAutoHyphens/>
        <w:ind w:left="720" w:right="3402"/>
        <w:rPr>
          <w:rFonts w:ascii="Arial" w:hAnsi="Arial"/>
        </w:rPr>
      </w:pPr>
    </w:p>
    <w:p w:rsidR="00935993" w:rsidP="00935993" w14:paraId="1A741A8C" w14:textId="5F6B1649">
      <w:pPr>
        <w:numPr>
          <w:ilvl w:val="0"/>
          <w:numId w:val="19"/>
        </w:numPr>
        <w:suppressAutoHyphens/>
        <w:bidi w:val="0"/>
        <w:ind w:right="3402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Cubierta con elemento final de acero inoxidable, aprox. 50 mm de altura</w:t>
      </w:r>
    </w:p>
    <w:p w:rsidR="00935993" w:rsidP="00935993" w14:paraId="3990ECD7" w14:textId="77777777">
      <w:pPr>
        <w:suppressAutoHyphens/>
        <w:ind w:right="3402"/>
        <w:rPr>
          <w:rFonts w:ascii="Arial" w:hAnsi="Arial"/>
        </w:rPr>
      </w:pPr>
    </w:p>
    <w:p w:rsidR="00935993" w:rsidRPr="00935993" w:rsidP="00935993" w14:paraId="6337B31D" w14:textId="039452BD">
      <w:pPr>
        <w:numPr>
          <w:ilvl w:val="0"/>
          <w:numId w:val="19"/>
        </w:numPr>
        <w:suppressAutoHyphens/>
        <w:bidi w:val="0"/>
        <w:ind w:right="3402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Protección visual con pared trasera, p. ej. para la identificación individual de residuos orgánicos, papel, plásticos y cubiertos, de chapa fina, galvanizada con galvanizado electrolítico por los dos lados, pintada en polvo. Altura aprox. 400 mm</w:t>
      </w:r>
    </w:p>
    <w:bookmarkEnd w:id="2"/>
    <w:p w:rsidR="003E3C32" w:rsidRPr="00935993" w:rsidP="00935993" w14:paraId="0895FC6A" w14:textId="77777777">
      <w:pPr>
        <w:rPr>
          <w:rFonts w:ascii="Arial" w:hAnsi="Arial"/>
        </w:rPr>
      </w:pPr>
    </w:p>
    <w:bookmarkEnd w:id="3"/>
    <w:p w:rsidR="003E3C32" w:rsidRPr="00C21A08" w:rsidP="00C21A08" w14:paraId="7D01347D" w14:textId="61A1B123">
      <w:pPr>
        <w:numPr>
          <w:ilvl w:val="0"/>
          <w:numId w:val="19"/>
        </w:numPr>
        <w:suppressAutoHyphens/>
        <w:bidi w:val="0"/>
        <w:ind w:right="3402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 xml:space="preserve">Ruedas de acero inoxidable, diámetro de 125 mm, 4 ruedas directrices, 2 con freno. La altura total se aumenta 60 mm, posteriormente la altura de la base es de 960 mm. </w:t>
      </w:r>
      <w:bookmarkStart w:id="4" w:name="_Hlk146635715"/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La distancia desde el suelo hasta el borde inferior del módulo es de aprox. 160 mm.</w:t>
      </w:r>
      <w:bookmarkEnd w:id="4"/>
    </w:p>
    <w:p w:rsidR="002949FF" w:rsidP="00C21A08" w14:paraId="32479247" w14:textId="77777777">
      <w:pPr>
        <w:suppressAutoHyphens/>
        <w:ind w:left="720" w:right="3402"/>
        <w:rPr>
          <w:rFonts w:ascii="Arial" w:hAnsi="Arial"/>
        </w:rPr>
      </w:pPr>
    </w:p>
    <w:p w:rsidR="002949FF" w:rsidP="008E27E7" w14:paraId="7EC372CC" w14:textId="4F337612">
      <w:pPr>
        <w:numPr>
          <w:ilvl w:val="0"/>
          <w:numId w:val="19"/>
        </w:numPr>
        <w:suppressAutoHyphens/>
        <w:bidi w:val="0"/>
        <w:ind w:right="3402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 xml:space="preserve">Pies de acero inoxidable (en lugar de ruedas). </w:t>
      </w:r>
      <w:bookmarkStart w:id="5" w:name="_Hlk146635232"/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 xml:space="preserve"> La distancia desde el suelo hasta el borde inferior del módulo es de aprox. 94-114 mm.</w:t>
      </w:r>
      <w:bookmarkEnd w:id="5"/>
    </w:p>
    <w:p w:rsidR="002949FF" w:rsidP="002949FF" w14:paraId="2B18077A" w14:textId="77777777">
      <w:pPr>
        <w:pStyle w:val="ListParagraph"/>
        <w:rPr>
          <w:rFonts w:ascii="Arial" w:hAnsi="Arial"/>
        </w:rPr>
      </w:pPr>
    </w:p>
    <w:p w:rsidR="002949FF" w:rsidP="002949FF" w14:paraId="53E3A777" w14:textId="77777777">
      <w:pPr>
        <w:numPr>
          <w:ilvl w:val="0"/>
          <w:numId w:val="19"/>
        </w:numPr>
        <w:suppressAutoHyphens/>
        <w:bidi w:val="0"/>
        <w:ind w:right="3402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Zócalos de acero inoxidable en el lado del cliente/en el frontal a la derecha/izquierda (solo disponible en combinación con pies)</w:t>
      </w:r>
    </w:p>
    <w:p w:rsidR="00062E01" w:rsidRPr="00A16A80" w:rsidP="008077FB" w14:paraId="5F9C5965" w14:textId="77777777">
      <w:pPr>
        <w:suppressAutoHyphens/>
        <w:ind w:right="3402"/>
        <w:rPr>
          <w:rFonts w:ascii="Arial" w:hAnsi="Arial"/>
        </w:rPr>
      </w:pPr>
    </w:p>
    <w:p w:rsidR="00853EF0" w:rsidRPr="008077FB" w:rsidP="00B12139" w14:paraId="0C1E5761" w14:textId="77777777">
      <w:pPr>
        <w:bidi w:val="0"/>
        <w:ind w:right="3402"/>
        <w:rPr>
          <w:rFonts w:ascii="Arial" w:hAnsi="Arial" w:cs="Arial"/>
          <w:u w:val="single"/>
        </w:rPr>
      </w:pPr>
      <w:r>
        <w:rPr>
          <w:rFonts w:ascii="Arial" w:hAnsi="Arial" w:cs="Arial"/>
          <w:b/>
          <w:bCs/>
          <w:i w:val="0"/>
          <w:iCs w:val="0"/>
          <w:u w:val="single"/>
          <w:vertAlign w:val="baseline"/>
          <w:rtl w:val="0"/>
          <w:lang w:val="es-ES"/>
        </w:rPr>
        <w:t>Datos técnicos:</w:t>
      </w:r>
    </w:p>
    <w:p w:rsidR="002B5F28" w:rsidP="002B5F28" w14:paraId="030AD5FF" w14:textId="77777777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</w:rPr>
      </w:pPr>
    </w:p>
    <w:p w:rsidR="00763184" w:rsidRPr="008C238A" w:rsidP="00763184" w14:paraId="51C03C20" w14:textId="77777777">
      <w:pPr>
        <w:pStyle w:val="toa"/>
        <w:tabs>
          <w:tab w:val="clear" w:pos="9000"/>
          <w:tab w:val="clear" w:pos="9360"/>
        </w:tabs>
        <w:suppressAutoHyphens w:val="0"/>
        <w:bidi w:val="0"/>
        <w:ind w:left="2127" w:right="3402" w:hanging="2127"/>
        <w:rPr>
          <w:rFonts w:ascii="Arial" w:hAnsi="Arial" w:cs="Arial"/>
        </w:rPr>
      </w:pPr>
      <w:r>
        <w:rPr>
          <w:rFonts w:ascii="Arial" w:hAnsi="Arial" w:cs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Material:</w:t>
      </w:r>
      <w:r>
        <w:rPr>
          <w:rFonts w:ascii="Arial" w:hAnsi="Arial" w:cs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ab/>
      </w:r>
      <w:r>
        <w:rPr>
          <w:rFonts w:ascii="Arial" w:hAnsi="Arial" w:cs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 xml:space="preserve">acero inoxidable 18/10 (n.º de material 1.4301 / AISI 304) cepillado; combinado con </w:t>
      </w:r>
    </w:p>
    <w:p w:rsidR="00763184" w:rsidRPr="008C238A" w:rsidP="00A6094A" w14:paraId="5E582AE9" w14:textId="308601F5">
      <w:pPr>
        <w:pStyle w:val="toa"/>
        <w:tabs>
          <w:tab w:val="clear" w:pos="9000"/>
          <w:tab w:val="clear" w:pos="9360"/>
        </w:tabs>
        <w:suppressAutoHyphens w:val="0"/>
        <w:bidi w:val="0"/>
        <w:ind w:left="2127" w:right="3402"/>
        <w:rPr>
          <w:rFonts w:ascii="Arial" w:hAnsi="Arial" w:cs="Arial"/>
        </w:rPr>
      </w:pPr>
      <w:r>
        <w:rPr>
          <w:rFonts w:ascii="Arial" w:hAnsi="Arial" w:cs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chapa fina pintada en polvo y con galvanizado electrolítico en los dos lados.</w:t>
      </w:r>
    </w:p>
    <w:p w:rsidR="00763184" w:rsidP="00763184" w14:paraId="77730714" w14:textId="5795DBD6">
      <w:pPr>
        <w:bidi w:val="0"/>
        <w:ind w:right="3402"/>
        <w:rPr>
          <w:rFonts w:ascii="Arial" w:hAnsi="Arial" w:cs="Arial"/>
        </w:rPr>
      </w:pPr>
      <w:r>
        <w:rPr>
          <w:rFonts w:ascii="Arial" w:hAnsi="Arial" w:cs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Peso:</w:t>
      </w:r>
      <w:r>
        <w:rPr>
          <w:rFonts w:ascii="Arial" w:hAnsi="Arial" w:cs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ab/>
      </w:r>
      <w:r>
        <w:rPr>
          <w:rFonts w:ascii="Arial" w:hAnsi="Arial" w:cs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ab/>
      </w:r>
      <w:r>
        <w:rPr>
          <w:rFonts w:ascii="Arial" w:hAnsi="Arial" w:cs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aprox. 100 kg (modelo estándar)</w:t>
      </w:r>
    </w:p>
    <w:p w:rsidR="00763184" w:rsidRPr="004350FB" w:rsidP="00763184" w14:paraId="12E393B0" w14:textId="77777777">
      <w:pPr>
        <w:bidi w:val="0"/>
        <w:ind w:right="3402"/>
        <w:rPr>
          <w:rFonts w:ascii="Arial" w:hAnsi="Arial" w:cs="Arial"/>
        </w:rPr>
      </w:pPr>
      <w:r>
        <w:rPr>
          <w:rFonts w:ascii="Arial" w:hAnsi="Arial" w:cs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Capacidad:</w:t>
      </w:r>
      <w:r>
        <w:rPr>
          <w:rFonts w:ascii="Arial" w:hAnsi="Arial" w:cs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ab/>
      </w:r>
      <w:r>
        <w:rPr>
          <w:rFonts w:ascii="Arial" w:hAnsi="Arial" w:cs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ab/>
      </w:r>
      <w:r>
        <w:rPr>
          <w:rFonts w:ascii="Arial" w:hAnsi="Arial" w:cs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 xml:space="preserve">al mismo tiempo 3 x GN 1/1 </w:t>
      </w:r>
    </w:p>
    <w:p w:rsidR="00F45E59" w:rsidP="00B12139" w14:paraId="19AEBD76" w14:textId="77777777">
      <w:pPr>
        <w:suppressAutoHyphens/>
        <w:ind w:right="3402"/>
        <w:rPr>
          <w:rFonts w:ascii="Arial" w:hAnsi="Arial"/>
          <w:b/>
        </w:rPr>
      </w:pPr>
    </w:p>
    <w:p w:rsidR="008077FB" w:rsidRPr="008077FB" w:rsidP="00B12139" w14:paraId="5FA71A54" w14:textId="77777777">
      <w:pPr>
        <w:suppressAutoHyphens/>
        <w:bidi w:val="0"/>
        <w:ind w:right="3402"/>
        <w:rPr>
          <w:rFonts w:ascii="Arial" w:hAnsi="Arial"/>
          <w:b/>
          <w:u w:val="single"/>
        </w:rPr>
      </w:pPr>
      <w:r>
        <w:rPr>
          <w:rFonts w:ascii="Arial" w:hAnsi="Arial"/>
          <w:b/>
          <w:bCs/>
          <w:i w:val="0"/>
          <w:iCs w:val="0"/>
          <w:u w:val="single"/>
          <w:vertAlign w:val="baseline"/>
          <w:rtl w:val="0"/>
          <w:lang w:val="es-ES"/>
        </w:rPr>
        <w:t>Particularidades:</w:t>
      </w:r>
    </w:p>
    <w:p w:rsidR="008077FB" w:rsidRPr="008077FB" w:rsidP="00B12139" w14:paraId="28A9E6C7" w14:textId="77777777">
      <w:pPr>
        <w:suppressAutoHyphens/>
        <w:ind w:right="3402"/>
        <w:rPr>
          <w:rFonts w:ascii="Arial" w:hAnsi="Arial"/>
        </w:rPr>
      </w:pPr>
    </w:p>
    <w:p w:rsidR="00763184" w:rsidP="00763184" w14:paraId="4273DCDF" w14:textId="77777777">
      <w:pPr>
        <w:numPr>
          <w:ilvl w:val="0"/>
          <w:numId w:val="13"/>
        </w:numPr>
        <w:suppressAutoHyphens/>
        <w:bidi w:val="0"/>
        <w:ind w:right="3402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Superficie cepillada de acero inoxidable</w:t>
      </w:r>
    </w:p>
    <w:p w:rsidR="00935993" w:rsidP="00763184" w14:paraId="7CCCC384" w14:textId="6A976BE9">
      <w:pPr>
        <w:numPr>
          <w:ilvl w:val="0"/>
          <w:numId w:val="13"/>
        </w:numPr>
        <w:suppressAutoHyphens/>
        <w:bidi w:val="0"/>
        <w:ind w:right="3402"/>
        <w:rPr>
          <w:rFonts w:ascii="Arial" w:hAnsi="Arial"/>
        </w:rPr>
      </w:pPr>
      <w:bookmarkStart w:id="6" w:name="_Hlk223596650"/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Clasificación y recogida de residuos y cubiertos.</w:t>
      </w:r>
    </w:p>
    <w:bookmarkEnd w:id="6"/>
    <w:p w:rsidR="0094781B" w:rsidRPr="0090024C" w:rsidP="00B12139" w14:paraId="350A5AC3" w14:textId="77777777">
      <w:pPr>
        <w:numPr>
          <w:ilvl w:val="0"/>
          <w:numId w:val="13"/>
        </w:numPr>
        <w:suppressAutoHyphens/>
        <w:bidi w:val="0"/>
        <w:ind w:right="3402"/>
        <w:rPr>
          <w:rFonts w:ascii="Arial" w:hAnsi="Arial"/>
          <w:b/>
          <w:u w:val="single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 xml:space="preserve">Amplia selección de posibilidades de diseño de colores y de personalización </w:t>
      </w:r>
    </w:p>
    <w:p w:rsidR="000740F4" w:rsidRPr="007E1357" w:rsidP="00B12139" w14:paraId="08CBF4F9" w14:textId="77777777">
      <w:pPr>
        <w:suppressAutoHyphens/>
        <w:ind w:right="3402"/>
        <w:rPr>
          <w:rFonts w:ascii="Arial" w:hAnsi="Arial"/>
          <w:b/>
          <w:u w:val="single"/>
        </w:rPr>
      </w:pPr>
    </w:p>
    <w:p w:rsidR="00A97097" w:rsidRPr="00012F41" w:rsidP="00B12139" w14:paraId="35F87203" w14:textId="77777777">
      <w:pPr>
        <w:suppressAutoHyphens/>
        <w:ind w:right="3402"/>
        <w:rPr>
          <w:rFonts w:ascii="Arial" w:hAnsi="Arial"/>
          <w:b/>
          <w:u w:val="single"/>
        </w:rPr>
      </w:pPr>
    </w:p>
    <w:p w:rsidR="00CA5E91" w:rsidP="00B12139" w14:paraId="095D69D5" w14:textId="77777777">
      <w:pPr>
        <w:suppressAutoHyphens/>
        <w:ind w:right="3402"/>
        <w:rPr>
          <w:rFonts w:ascii="Arial" w:hAnsi="Arial"/>
          <w:b/>
          <w:u w:val="single"/>
        </w:rPr>
      </w:pPr>
    </w:p>
    <w:p w:rsidR="00CA5E91" w:rsidP="00B12139" w14:paraId="40C7C4D6" w14:textId="77777777">
      <w:pPr>
        <w:suppressAutoHyphens/>
        <w:ind w:right="3402"/>
        <w:rPr>
          <w:rFonts w:ascii="Arial" w:hAnsi="Arial"/>
          <w:b/>
          <w:u w:val="single"/>
        </w:rPr>
      </w:pPr>
    </w:p>
    <w:p w:rsidR="00CA5E91" w:rsidP="00B12139" w14:paraId="38B87640" w14:textId="77777777">
      <w:pPr>
        <w:suppressAutoHyphens/>
        <w:ind w:right="3402"/>
        <w:rPr>
          <w:rFonts w:ascii="Arial" w:hAnsi="Arial"/>
          <w:b/>
          <w:u w:val="single"/>
        </w:rPr>
      </w:pPr>
    </w:p>
    <w:p w:rsidR="00B34498" w:rsidRPr="00A16A80" w:rsidP="00B12139" w14:paraId="6948C2E1" w14:textId="4AD717CA">
      <w:pPr>
        <w:suppressAutoHyphens/>
        <w:bidi w:val="0"/>
        <w:ind w:right="3402"/>
        <w:rPr>
          <w:rFonts w:ascii="Arial" w:hAnsi="Arial"/>
          <w:b/>
          <w:u w:val="single"/>
        </w:rPr>
      </w:pPr>
      <w:r>
        <w:rPr>
          <w:rFonts w:ascii="Arial" w:hAnsi="Arial"/>
          <w:b/>
          <w:bCs/>
          <w:i w:val="0"/>
          <w:iCs w:val="0"/>
          <w:u w:val="single"/>
          <w:vertAlign w:val="baseline"/>
          <w:rtl w:val="0"/>
          <w:lang w:val="es-ES"/>
        </w:rPr>
        <w:t>Fabricación:</w:t>
      </w:r>
    </w:p>
    <w:p w:rsidR="00B34498" w:rsidRPr="00A16A80" w:rsidP="00B12139" w14:paraId="27691BFD" w14:textId="77777777">
      <w:pPr>
        <w:suppressAutoHyphens/>
        <w:ind w:right="3402"/>
        <w:rPr>
          <w:rFonts w:ascii="Arial" w:hAnsi="Arial"/>
        </w:rPr>
      </w:pPr>
    </w:p>
    <w:p w:rsidR="00B34498" w:rsidRPr="00A16A80" w:rsidP="00931048" w14:paraId="0663821E" w14:textId="77777777">
      <w:pPr>
        <w:suppressAutoHyphens/>
        <w:bidi w:val="0"/>
        <w:ind w:left="2124" w:right="3402" w:hanging="2124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Fabricante:</w:t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ab/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ab/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B.PRO</w:t>
      </w:r>
    </w:p>
    <w:p w:rsidR="00B34498" w:rsidRPr="00763184" w:rsidP="00B12139" w14:paraId="32837E22" w14:textId="76FB58CC">
      <w:pPr>
        <w:suppressAutoHyphens/>
        <w:bidi w:val="0"/>
        <w:ind w:right="3402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 xml:space="preserve">Tipo:         </w:t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ab/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ab/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BASIC LINE SST-3</w:t>
      </w:r>
    </w:p>
    <w:p w:rsidR="001E4EB1" w:rsidRPr="00763184" w:rsidP="00B12139" w14:paraId="798AB1E5" w14:textId="4BC3736C">
      <w:pPr>
        <w:suppressAutoHyphens/>
        <w:bidi w:val="0"/>
        <w:ind w:right="3402"/>
        <w:rPr>
          <w:rFonts w:ascii="Arial" w:hAnsi="Arial"/>
        </w:rPr>
      </w:pP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N.° ref.:</w:t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ab/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ab/>
      </w:r>
      <w:r>
        <w:rPr>
          <w:rFonts w:ascii="Arial" w:hAnsi="Arial"/>
          <w:b w:val="0"/>
          <w:bCs w:val="0"/>
          <w:i w:val="0"/>
          <w:iCs w:val="0"/>
          <w:u w:val="none"/>
          <w:vertAlign w:val="baseline"/>
          <w:rtl w:val="0"/>
          <w:lang w:val="es-ES"/>
        </w:rPr>
        <w:t>392 862</w:t>
      </w:r>
    </w:p>
    <w:sectPr w:rsidSect="008B0C8F">
      <w:footerReference w:type="default" r:id="rId4"/>
      <w:pgSz w:w="11906" w:h="16838"/>
      <w:pgMar w:top="1417" w:right="1417" w:bottom="1134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059E3" w:rsidRPr="003606B5" w14:paraId="2E129E84" w14:textId="25E94560">
    <w:pPr>
      <w:pStyle w:val="Footer"/>
      <w:bidi w:val="0"/>
      <w:rPr>
        <w:rFonts w:ascii="Arial" w:hAnsi="Arial" w:cs="Arial"/>
        <w:sz w:val="16"/>
        <w:szCs w:val="16"/>
      </w:rPr>
    </w:pPr>
    <w:r>
      <w:rPr>
        <w:rFonts w:ascii="Arial" w:hAnsi="Arial" w:cs="Arial"/>
        <w:b w:val="0"/>
        <w:bCs w:val="0"/>
        <w:i w:val="0"/>
        <w:iCs w:val="0"/>
        <w:sz w:val="16"/>
        <w:szCs w:val="16"/>
        <w:u w:val="none"/>
        <w:vertAlign w:val="baseline"/>
        <w:rtl w:val="0"/>
        <w:lang w:val="es-ES"/>
      </w:rPr>
      <w:t>Texto de la lista de especificaciones BASIC LINE SST-3 / Versión 1.0 / J. Merkle</w:t>
    </w:r>
    <w:r>
      <w:rPr>
        <w:rFonts w:ascii="Arial" w:hAnsi="Arial" w:cs="Arial"/>
        <w:b w:val="0"/>
        <w:bCs w:val="0"/>
        <w:i w:val="0"/>
        <w:iCs w:val="0"/>
        <w:sz w:val="16"/>
        <w:szCs w:val="16"/>
        <w:u w:val="none"/>
        <w:vertAlign w:val="baseline"/>
        <w:rtl w:val="0"/>
        <w:lang w:val="es-ES"/>
      </w:rPr>
      <w:tab/>
    </w:r>
    <w:r>
      <w:rPr>
        <w:rFonts w:ascii="Arial" w:hAnsi="Arial" w:cs="Arial"/>
        <w:b w:val="0"/>
        <w:bCs w:val="0"/>
        <w:i w:val="0"/>
        <w:iCs w:val="0"/>
        <w:sz w:val="16"/>
        <w:szCs w:val="16"/>
        <w:u w:val="none"/>
        <w:vertAlign w:val="baseline"/>
        <w:rtl w:val="0"/>
        <w:lang w:val="es-ES"/>
      </w:rPr>
      <w:t xml:space="preserve">Página </w:t>
    </w:r>
    <w:r>
      <w:rPr>
        <w:rStyle w:val="PageNumber"/>
        <w:rFonts w:ascii="Arial" w:hAnsi="Arial" w:cs="Arial"/>
        <w:b w:val="0"/>
        <w:bCs w:val="0"/>
        <w:i w:val="0"/>
        <w:iCs w:val="0"/>
        <w:sz w:val="16"/>
        <w:szCs w:val="16"/>
        <w:u w:val="none"/>
        <w:vertAlign w:val="baseline"/>
        <w:rtl w:val="0"/>
        <w:lang w:val="es-ES"/>
      </w:rPr>
      <w:fldChar w:fldCharType="begin"/>
    </w:r>
    <w:r>
      <w:rPr>
        <w:rStyle w:val="PageNumber"/>
        <w:rFonts w:ascii="Arial" w:hAnsi="Arial" w:cs="Arial"/>
        <w:b w:val="0"/>
        <w:bCs w:val="0"/>
        <w:i w:val="0"/>
        <w:iCs w:val="0"/>
        <w:sz w:val="16"/>
        <w:szCs w:val="16"/>
        <w:u w:val="none"/>
        <w:vertAlign w:val="baseline"/>
        <w:rtl w:val="0"/>
        <w:lang w:val="es-ES"/>
      </w:rPr>
      <w:instrText xml:space="preserve"> PAGE </w:instrText>
    </w:r>
    <w:r>
      <w:rPr>
        <w:rStyle w:val="PageNumber"/>
        <w:rFonts w:ascii="Arial" w:hAnsi="Arial" w:cs="Arial"/>
        <w:b w:val="0"/>
        <w:bCs w:val="0"/>
        <w:i w:val="0"/>
        <w:iCs w:val="0"/>
        <w:sz w:val="16"/>
        <w:szCs w:val="16"/>
        <w:u w:val="none"/>
        <w:vertAlign w:val="baseline"/>
        <w:rtl w:val="0"/>
        <w:lang w:val="es-ES"/>
      </w:rPr>
      <w:fldChar w:fldCharType="separate"/>
    </w:r>
    <w:r>
      <w:rPr>
        <w:rStyle w:val="PageNumber"/>
        <w:rFonts w:ascii="Arial" w:hAnsi="Arial" w:cs="Arial"/>
        <w:b w:val="0"/>
        <w:bCs w:val="0"/>
        <w:i w:val="0"/>
        <w:iCs w:val="0"/>
        <w:sz w:val="16"/>
        <w:szCs w:val="16"/>
        <w:u w:val="none"/>
        <w:vertAlign w:val="baseline"/>
        <w:rtl w:val="0"/>
        <w:lang w:val="es-ES"/>
      </w:rPr>
      <w:t>6</w:t>
    </w:r>
    <w:r>
      <w:rPr>
        <w:rStyle w:val="PageNumber"/>
        <w:rFonts w:ascii="Arial" w:hAnsi="Arial" w:cs="Arial"/>
        <w:b w:val="0"/>
        <w:bCs w:val="0"/>
        <w:i w:val="0"/>
        <w:iCs w:val="0"/>
        <w:sz w:val="16"/>
        <w:szCs w:val="16"/>
        <w:u w:val="none"/>
        <w:vertAlign w:val="baseline"/>
        <w:rtl w:val="0"/>
        <w:lang w:val="es-ES"/>
      </w:rPr>
      <w:fldChar w:fldCharType="end"/>
    </w:r>
    <w:r>
      <w:rPr>
        <w:rStyle w:val="PageNumber"/>
        <w:rFonts w:ascii="Arial" w:hAnsi="Arial" w:cs="Arial"/>
        <w:b w:val="0"/>
        <w:bCs w:val="0"/>
        <w:i w:val="0"/>
        <w:iCs w:val="0"/>
        <w:sz w:val="16"/>
        <w:szCs w:val="16"/>
        <w:u w:val="none"/>
        <w:vertAlign w:val="baseline"/>
        <w:rtl w:val="0"/>
        <w:lang w:val="es-ES"/>
      </w:rPr>
      <w:t xml:space="preserve"> de </w:t>
    </w:r>
    <w:r>
      <w:rPr>
        <w:rStyle w:val="PageNumber"/>
        <w:rFonts w:ascii="Arial" w:hAnsi="Arial" w:cs="Arial"/>
        <w:b w:val="0"/>
        <w:bCs w:val="0"/>
        <w:i w:val="0"/>
        <w:iCs w:val="0"/>
        <w:sz w:val="16"/>
        <w:szCs w:val="16"/>
        <w:u w:val="none"/>
        <w:vertAlign w:val="baseline"/>
        <w:rtl w:val="0"/>
        <w:lang w:val="es-ES"/>
      </w:rPr>
      <w:fldChar w:fldCharType="begin"/>
    </w:r>
    <w:r>
      <w:rPr>
        <w:rStyle w:val="PageNumber"/>
        <w:rFonts w:ascii="Arial" w:hAnsi="Arial" w:cs="Arial"/>
        <w:b w:val="0"/>
        <w:bCs w:val="0"/>
        <w:i w:val="0"/>
        <w:iCs w:val="0"/>
        <w:sz w:val="16"/>
        <w:szCs w:val="16"/>
        <w:u w:val="none"/>
        <w:vertAlign w:val="baseline"/>
        <w:rtl w:val="0"/>
        <w:lang w:val="es-ES"/>
      </w:rPr>
      <w:instrText xml:space="preserve"> NUMPAGES </w:instrText>
    </w:r>
    <w:r>
      <w:rPr>
        <w:rStyle w:val="PageNumber"/>
        <w:rFonts w:ascii="Arial" w:hAnsi="Arial" w:cs="Arial"/>
        <w:b w:val="0"/>
        <w:bCs w:val="0"/>
        <w:i w:val="0"/>
        <w:iCs w:val="0"/>
        <w:sz w:val="16"/>
        <w:szCs w:val="16"/>
        <w:u w:val="none"/>
        <w:vertAlign w:val="baseline"/>
        <w:rtl w:val="0"/>
        <w:lang w:val="es-ES"/>
      </w:rPr>
      <w:fldChar w:fldCharType="separate"/>
    </w:r>
    <w:r>
      <w:rPr>
        <w:rStyle w:val="PageNumber"/>
        <w:rFonts w:ascii="Arial" w:hAnsi="Arial" w:cs="Arial"/>
        <w:b w:val="0"/>
        <w:bCs w:val="0"/>
        <w:i w:val="0"/>
        <w:iCs w:val="0"/>
        <w:sz w:val="16"/>
        <w:szCs w:val="16"/>
        <w:u w:val="none"/>
        <w:vertAlign w:val="baseline"/>
        <w:rtl w:val="0"/>
        <w:lang w:val="es-ES"/>
      </w:rPr>
      <w:t>6</w:t>
    </w:r>
    <w:r>
      <w:rPr>
        <w:rStyle w:val="PageNumber"/>
        <w:rFonts w:ascii="Arial" w:hAnsi="Arial" w:cs="Arial"/>
        <w:b w:val="0"/>
        <w:bCs w:val="0"/>
        <w:i w:val="0"/>
        <w:iCs w:val="0"/>
        <w:sz w:val="16"/>
        <w:szCs w:val="16"/>
        <w:u w:val="none"/>
        <w:vertAlign w:val="baseline"/>
        <w:rtl w:val="0"/>
        <w:lang w:val="es-ES"/>
      </w:rPr>
      <w:fldChar w:fldCharType="end"/>
    </w:r>
    <w:r>
      <w:rPr>
        <w:rStyle w:val="PageNumber"/>
        <w:rFonts w:ascii="Arial" w:hAnsi="Arial" w:cs="Arial"/>
        <w:b w:val="0"/>
        <w:bCs w:val="0"/>
        <w:i w:val="0"/>
        <w:iCs w:val="0"/>
        <w:sz w:val="16"/>
        <w:szCs w:val="16"/>
        <w:u w:val="none"/>
        <w:vertAlign w:val="baseline"/>
        <w:rtl w:val="0"/>
        <w:lang w:val="es-ES"/>
      </w:rPr>
      <w:tab/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>
    <w:nsid w:val="0415556C"/>
    <w:multiLevelType w:val="hybridMultilevel"/>
    <w:tmpl w:val="00147710"/>
    <w:lvl w:ilvl="0">
      <w:start w:val="1"/>
      <w:numFmt w:val="bullet"/>
      <w:lvlText w:val="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7167"/>
        </w:tabs>
        <w:ind w:left="716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887"/>
        </w:tabs>
        <w:ind w:left="788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8607"/>
        </w:tabs>
        <w:ind w:left="8607" w:hanging="360"/>
      </w:pPr>
      <w:rPr>
        <w:rFonts w:ascii="Wingdings" w:hAnsi="Wingdings" w:hint="default"/>
      </w:rPr>
    </w:lvl>
  </w:abstractNum>
  <w:abstractNum w:abstractNumId="1">
    <w:nsid w:val="077657B7"/>
    <w:multiLevelType w:val="hybridMultilevel"/>
    <w:tmpl w:val="A0181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18406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1800A9E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29F1E1B"/>
    <w:multiLevelType w:val="hybridMultilevel"/>
    <w:tmpl w:val="CF546A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B317CE"/>
    <w:multiLevelType w:val="hybridMultilevel"/>
    <w:tmpl w:val="DEF4F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C61DC1"/>
    <w:multiLevelType w:val="hybridMultilevel"/>
    <w:tmpl w:val="89B8F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EC15704"/>
    <w:multiLevelType w:val="hybridMultilevel"/>
    <w:tmpl w:val="B0CC1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8734BA8"/>
    <w:multiLevelType w:val="hybridMultilevel"/>
    <w:tmpl w:val="F6DAAD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0B117F"/>
    <w:multiLevelType w:val="hybridMultilevel"/>
    <w:tmpl w:val="9D2AF778"/>
    <w:lvl w:ilvl="0">
      <w:start w:val="0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5645A20"/>
    <w:multiLevelType w:val="hybridMultilevel"/>
    <w:tmpl w:val="928CA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9FB6479"/>
    <w:multiLevelType w:val="hybridMultilevel"/>
    <w:tmpl w:val="89E6B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DC7239A"/>
    <w:multiLevelType w:val="hybridMultilevel"/>
    <w:tmpl w:val="2D7EC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01F6CF5"/>
    <w:multiLevelType w:val="hybridMultilevel"/>
    <w:tmpl w:val="A2727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2C2A26"/>
    <w:multiLevelType w:val="hybridMultilevel"/>
    <w:tmpl w:val="954AD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58176F0"/>
    <w:multiLevelType w:val="hybridMultilevel"/>
    <w:tmpl w:val="97DC5D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6965DB"/>
    <w:multiLevelType w:val="multilevel"/>
    <w:tmpl w:val="87CAC792"/>
    <w:lvl w:ilvl="0">
      <w:start w:val="9429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60"/>
      <w:numFmt w:val="decimal"/>
      <w:lvlText w:val="%1-%2"/>
      <w:lvlJc w:val="left"/>
      <w:pPr>
        <w:ind w:left="1593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301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17">
    <w:nsid w:val="5D4D1C2B"/>
    <w:multiLevelType w:val="hybridMultilevel"/>
    <w:tmpl w:val="8BCEF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6052BA4"/>
    <w:multiLevelType w:val="hybridMultilevel"/>
    <w:tmpl w:val="98989584"/>
    <w:lvl w:ilvl="0">
      <w:start w:val="0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7A572B8"/>
    <w:multiLevelType w:val="hybridMultilevel"/>
    <w:tmpl w:val="2F3C8F82"/>
    <w:lvl w:ilvl="0">
      <w:start w:val="1"/>
      <w:numFmt w:val="bullet"/>
      <w:pStyle w:val="Aufzhlung1-SK"/>
      <w:lvlText w:val=""/>
      <w:lvlJc w:val="left"/>
      <w:pPr>
        <w:tabs>
          <w:tab w:val="num" w:pos="1134"/>
        </w:tabs>
        <w:ind w:left="1134" w:hanging="340"/>
      </w:pPr>
      <w:rPr>
        <w:rFonts w:ascii="Wingdings" w:hAnsi="Wingdings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9192A6B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6B223627"/>
    <w:multiLevelType w:val="hybridMultilevel"/>
    <w:tmpl w:val="748A51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4470D5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759A5A44"/>
    <w:multiLevelType w:val="hybridMultilevel"/>
    <w:tmpl w:val="4C50E62E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787A2E5D"/>
    <w:multiLevelType w:val="hybridMultilevel"/>
    <w:tmpl w:val="8A3EE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16911326">
    <w:abstractNumId w:val="2"/>
  </w:num>
  <w:num w:numId="2" w16cid:durableId="1792937901">
    <w:abstractNumId w:val="20"/>
  </w:num>
  <w:num w:numId="3" w16cid:durableId="1128204224">
    <w:abstractNumId w:val="3"/>
  </w:num>
  <w:num w:numId="4" w16cid:durableId="1769539692">
    <w:abstractNumId w:val="22"/>
  </w:num>
  <w:num w:numId="5" w16cid:durableId="705834006">
    <w:abstractNumId w:val="5"/>
  </w:num>
  <w:num w:numId="6" w16cid:durableId="981470015">
    <w:abstractNumId w:val="10"/>
  </w:num>
  <w:num w:numId="7" w16cid:durableId="307367117">
    <w:abstractNumId w:val="14"/>
  </w:num>
  <w:num w:numId="8" w16cid:durableId="567106867">
    <w:abstractNumId w:val="0"/>
  </w:num>
  <w:num w:numId="9" w16cid:durableId="251086608">
    <w:abstractNumId w:val="6"/>
  </w:num>
  <w:num w:numId="10" w16cid:durableId="1296567856">
    <w:abstractNumId w:val="11"/>
  </w:num>
  <w:num w:numId="11" w16cid:durableId="1359894809">
    <w:abstractNumId w:val="17"/>
  </w:num>
  <w:num w:numId="12" w16cid:durableId="997268123">
    <w:abstractNumId w:val="7"/>
  </w:num>
  <w:num w:numId="13" w16cid:durableId="1879321310">
    <w:abstractNumId w:val="1"/>
  </w:num>
  <w:num w:numId="14" w16cid:durableId="840508805">
    <w:abstractNumId w:val="24"/>
  </w:num>
  <w:num w:numId="15" w16cid:durableId="516120814">
    <w:abstractNumId w:val="13"/>
  </w:num>
  <w:num w:numId="16" w16cid:durableId="2038700635">
    <w:abstractNumId w:val="12"/>
  </w:num>
  <w:num w:numId="17" w16cid:durableId="1892882378">
    <w:abstractNumId w:val="19"/>
  </w:num>
  <w:num w:numId="18" w16cid:durableId="259264613">
    <w:abstractNumId w:val="21"/>
  </w:num>
  <w:num w:numId="19" w16cid:durableId="1053650613">
    <w:abstractNumId w:val="4"/>
  </w:num>
  <w:num w:numId="20" w16cid:durableId="273826850">
    <w:abstractNumId w:val="18"/>
  </w:num>
  <w:num w:numId="21" w16cid:durableId="833305863">
    <w:abstractNumId w:val="8"/>
  </w:num>
  <w:num w:numId="22" w16cid:durableId="780684744">
    <w:abstractNumId w:val="9"/>
  </w:num>
  <w:num w:numId="23" w16cid:durableId="837119273">
    <w:abstractNumId w:val="23"/>
  </w:num>
  <w:num w:numId="24" w16cid:durableId="1180466064">
    <w:abstractNumId w:val="4"/>
  </w:num>
  <w:num w:numId="25" w16cid:durableId="1061909480">
    <w:abstractNumId w:val="15"/>
  </w:num>
  <w:num w:numId="26" w16cid:durableId="157524138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498"/>
    <w:rsid w:val="000001EF"/>
    <w:rsid w:val="00001337"/>
    <w:rsid w:val="00005CCA"/>
    <w:rsid w:val="00010A1C"/>
    <w:rsid w:val="00012F41"/>
    <w:rsid w:val="00013956"/>
    <w:rsid w:val="000301F2"/>
    <w:rsid w:val="00036D36"/>
    <w:rsid w:val="00042A58"/>
    <w:rsid w:val="00047465"/>
    <w:rsid w:val="00057595"/>
    <w:rsid w:val="00060B8D"/>
    <w:rsid w:val="00062E01"/>
    <w:rsid w:val="00063E40"/>
    <w:rsid w:val="00073B35"/>
    <w:rsid w:val="000740F4"/>
    <w:rsid w:val="00083B46"/>
    <w:rsid w:val="00094DC8"/>
    <w:rsid w:val="000C7497"/>
    <w:rsid w:val="000D0787"/>
    <w:rsid w:val="000D342B"/>
    <w:rsid w:val="000D49F8"/>
    <w:rsid w:val="000E0AC8"/>
    <w:rsid w:val="000F0ADD"/>
    <w:rsid w:val="000F3821"/>
    <w:rsid w:val="001043AC"/>
    <w:rsid w:val="00107F96"/>
    <w:rsid w:val="00120239"/>
    <w:rsid w:val="00123F63"/>
    <w:rsid w:val="00140DE9"/>
    <w:rsid w:val="00141FD5"/>
    <w:rsid w:val="00142499"/>
    <w:rsid w:val="00163B3F"/>
    <w:rsid w:val="001651CE"/>
    <w:rsid w:val="00184812"/>
    <w:rsid w:val="00192718"/>
    <w:rsid w:val="001A4CF3"/>
    <w:rsid w:val="001A510D"/>
    <w:rsid w:val="001B3581"/>
    <w:rsid w:val="001C5757"/>
    <w:rsid w:val="001E17C9"/>
    <w:rsid w:val="001E4EB1"/>
    <w:rsid w:val="001F0D12"/>
    <w:rsid w:val="001F3BEC"/>
    <w:rsid w:val="001F500C"/>
    <w:rsid w:val="00206C62"/>
    <w:rsid w:val="00222607"/>
    <w:rsid w:val="00240573"/>
    <w:rsid w:val="002430A8"/>
    <w:rsid w:val="0026332F"/>
    <w:rsid w:val="00264496"/>
    <w:rsid w:val="00282708"/>
    <w:rsid w:val="00283893"/>
    <w:rsid w:val="002949FF"/>
    <w:rsid w:val="002972A7"/>
    <w:rsid w:val="002A2FAD"/>
    <w:rsid w:val="002B5F28"/>
    <w:rsid w:val="002C1E20"/>
    <w:rsid w:val="002E112E"/>
    <w:rsid w:val="002E1F4B"/>
    <w:rsid w:val="002F728D"/>
    <w:rsid w:val="00312846"/>
    <w:rsid w:val="00314EF5"/>
    <w:rsid w:val="00317451"/>
    <w:rsid w:val="0032197B"/>
    <w:rsid w:val="00322BC8"/>
    <w:rsid w:val="00323EBD"/>
    <w:rsid w:val="00334F82"/>
    <w:rsid w:val="00335769"/>
    <w:rsid w:val="003510AC"/>
    <w:rsid w:val="00351EF1"/>
    <w:rsid w:val="00352631"/>
    <w:rsid w:val="00353733"/>
    <w:rsid w:val="003606B5"/>
    <w:rsid w:val="0036204A"/>
    <w:rsid w:val="0036304F"/>
    <w:rsid w:val="0037137F"/>
    <w:rsid w:val="0037712D"/>
    <w:rsid w:val="00380E01"/>
    <w:rsid w:val="0038383C"/>
    <w:rsid w:val="003842B7"/>
    <w:rsid w:val="00396B21"/>
    <w:rsid w:val="00396BB0"/>
    <w:rsid w:val="003A3C3A"/>
    <w:rsid w:val="003A5A20"/>
    <w:rsid w:val="003C3E3B"/>
    <w:rsid w:val="003E053D"/>
    <w:rsid w:val="003E1010"/>
    <w:rsid w:val="003E3C32"/>
    <w:rsid w:val="003F1716"/>
    <w:rsid w:val="003F2A0A"/>
    <w:rsid w:val="003F3C99"/>
    <w:rsid w:val="003F6EF6"/>
    <w:rsid w:val="004012B8"/>
    <w:rsid w:val="00406191"/>
    <w:rsid w:val="004069B3"/>
    <w:rsid w:val="004162B4"/>
    <w:rsid w:val="00421D36"/>
    <w:rsid w:val="00422A1E"/>
    <w:rsid w:val="004246F4"/>
    <w:rsid w:val="0043019C"/>
    <w:rsid w:val="004312EC"/>
    <w:rsid w:val="004350FB"/>
    <w:rsid w:val="00460AF8"/>
    <w:rsid w:val="00463D93"/>
    <w:rsid w:val="004730A7"/>
    <w:rsid w:val="004757B7"/>
    <w:rsid w:val="00481D41"/>
    <w:rsid w:val="00487658"/>
    <w:rsid w:val="00495FF5"/>
    <w:rsid w:val="00497A63"/>
    <w:rsid w:val="004A0C41"/>
    <w:rsid w:val="004A472A"/>
    <w:rsid w:val="004A7762"/>
    <w:rsid w:val="004C4AEB"/>
    <w:rsid w:val="004C639A"/>
    <w:rsid w:val="004D0D23"/>
    <w:rsid w:val="004E3C87"/>
    <w:rsid w:val="004E7931"/>
    <w:rsid w:val="00511191"/>
    <w:rsid w:val="005119FB"/>
    <w:rsid w:val="00514F5C"/>
    <w:rsid w:val="00516F16"/>
    <w:rsid w:val="00520DC7"/>
    <w:rsid w:val="0054542B"/>
    <w:rsid w:val="0054632E"/>
    <w:rsid w:val="00547211"/>
    <w:rsid w:val="00560D68"/>
    <w:rsid w:val="0056274A"/>
    <w:rsid w:val="0056384E"/>
    <w:rsid w:val="00583770"/>
    <w:rsid w:val="005B6DA5"/>
    <w:rsid w:val="005C48D9"/>
    <w:rsid w:val="005D06F9"/>
    <w:rsid w:val="005D5A1C"/>
    <w:rsid w:val="005D680E"/>
    <w:rsid w:val="005E05ED"/>
    <w:rsid w:val="005E2E5D"/>
    <w:rsid w:val="005E36D7"/>
    <w:rsid w:val="005E62AA"/>
    <w:rsid w:val="00607713"/>
    <w:rsid w:val="006102E2"/>
    <w:rsid w:val="00626D46"/>
    <w:rsid w:val="0064209A"/>
    <w:rsid w:val="0067244C"/>
    <w:rsid w:val="006824D4"/>
    <w:rsid w:val="00686341"/>
    <w:rsid w:val="00694063"/>
    <w:rsid w:val="006B19D7"/>
    <w:rsid w:val="006C215C"/>
    <w:rsid w:val="006E1FBF"/>
    <w:rsid w:val="006E2527"/>
    <w:rsid w:val="006F0662"/>
    <w:rsid w:val="00704110"/>
    <w:rsid w:val="00704B70"/>
    <w:rsid w:val="00706D27"/>
    <w:rsid w:val="00707E18"/>
    <w:rsid w:val="00721D6F"/>
    <w:rsid w:val="00746109"/>
    <w:rsid w:val="00750398"/>
    <w:rsid w:val="00761793"/>
    <w:rsid w:val="0076220A"/>
    <w:rsid w:val="00763184"/>
    <w:rsid w:val="007751AF"/>
    <w:rsid w:val="007A7EF0"/>
    <w:rsid w:val="007B2507"/>
    <w:rsid w:val="007B3E3D"/>
    <w:rsid w:val="007B52F9"/>
    <w:rsid w:val="007D434B"/>
    <w:rsid w:val="007D5149"/>
    <w:rsid w:val="007E1357"/>
    <w:rsid w:val="007F63C0"/>
    <w:rsid w:val="008045CE"/>
    <w:rsid w:val="00805BB3"/>
    <w:rsid w:val="008077FB"/>
    <w:rsid w:val="00820712"/>
    <w:rsid w:val="008242C3"/>
    <w:rsid w:val="008367F4"/>
    <w:rsid w:val="0084464A"/>
    <w:rsid w:val="00846C86"/>
    <w:rsid w:val="00853EF0"/>
    <w:rsid w:val="00862DEE"/>
    <w:rsid w:val="0086524F"/>
    <w:rsid w:val="00865639"/>
    <w:rsid w:val="00867321"/>
    <w:rsid w:val="008B0C8F"/>
    <w:rsid w:val="008C238A"/>
    <w:rsid w:val="008C65C9"/>
    <w:rsid w:val="008E27E7"/>
    <w:rsid w:val="008E39C0"/>
    <w:rsid w:val="008F6886"/>
    <w:rsid w:val="0090024C"/>
    <w:rsid w:val="00903B6D"/>
    <w:rsid w:val="00931048"/>
    <w:rsid w:val="00935993"/>
    <w:rsid w:val="0094781B"/>
    <w:rsid w:val="009739E2"/>
    <w:rsid w:val="00991A0A"/>
    <w:rsid w:val="009A2BA1"/>
    <w:rsid w:val="009B3C32"/>
    <w:rsid w:val="009C76E6"/>
    <w:rsid w:val="009D5F31"/>
    <w:rsid w:val="009E05A0"/>
    <w:rsid w:val="009E42FC"/>
    <w:rsid w:val="009F6F05"/>
    <w:rsid w:val="00A0459E"/>
    <w:rsid w:val="00A16A80"/>
    <w:rsid w:val="00A21D97"/>
    <w:rsid w:val="00A34792"/>
    <w:rsid w:val="00A6094A"/>
    <w:rsid w:val="00A67591"/>
    <w:rsid w:val="00A714DE"/>
    <w:rsid w:val="00A837E2"/>
    <w:rsid w:val="00A847B3"/>
    <w:rsid w:val="00A92062"/>
    <w:rsid w:val="00A95B3C"/>
    <w:rsid w:val="00A97097"/>
    <w:rsid w:val="00AA1774"/>
    <w:rsid w:val="00AB6EBE"/>
    <w:rsid w:val="00AC01AF"/>
    <w:rsid w:val="00AD7B4B"/>
    <w:rsid w:val="00AF6F19"/>
    <w:rsid w:val="00B048DE"/>
    <w:rsid w:val="00B1210B"/>
    <w:rsid w:val="00B12139"/>
    <w:rsid w:val="00B16B91"/>
    <w:rsid w:val="00B34498"/>
    <w:rsid w:val="00B42FB8"/>
    <w:rsid w:val="00B50D0C"/>
    <w:rsid w:val="00B65A1D"/>
    <w:rsid w:val="00B65C21"/>
    <w:rsid w:val="00B76EF0"/>
    <w:rsid w:val="00BA6268"/>
    <w:rsid w:val="00BB33CB"/>
    <w:rsid w:val="00BB6322"/>
    <w:rsid w:val="00BC0B06"/>
    <w:rsid w:val="00BD029A"/>
    <w:rsid w:val="00C00BF9"/>
    <w:rsid w:val="00C033DE"/>
    <w:rsid w:val="00C03883"/>
    <w:rsid w:val="00C04762"/>
    <w:rsid w:val="00C15BF0"/>
    <w:rsid w:val="00C16922"/>
    <w:rsid w:val="00C2054F"/>
    <w:rsid w:val="00C21A08"/>
    <w:rsid w:val="00C34C91"/>
    <w:rsid w:val="00C35B88"/>
    <w:rsid w:val="00C37002"/>
    <w:rsid w:val="00C60B01"/>
    <w:rsid w:val="00C60D1D"/>
    <w:rsid w:val="00C77600"/>
    <w:rsid w:val="00C833F6"/>
    <w:rsid w:val="00C912B2"/>
    <w:rsid w:val="00C921B5"/>
    <w:rsid w:val="00C944FB"/>
    <w:rsid w:val="00CA129A"/>
    <w:rsid w:val="00CA15DC"/>
    <w:rsid w:val="00CA5E91"/>
    <w:rsid w:val="00CB12E3"/>
    <w:rsid w:val="00CB1C47"/>
    <w:rsid w:val="00CB309F"/>
    <w:rsid w:val="00CB5EFC"/>
    <w:rsid w:val="00CE04B2"/>
    <w:rsid w:val="00CE2A67"/>
    <w:rsid w:val="00D170B4"/>
    <w:rsid w:val="00D20175"/>
    <w:rsid w:val="00D441B4"/>
    <w:rsid w:val="00D50840"/>
    <w:rsid w:val="00D52203"/>
    <w:rsid w:val="00D55096"/>
    <w:rsid w:val="00D83EFC"/>
    <w:rsid w:val="00D922E2"/>
    <w:rsid w:val="00D93D78"/>
    <w:rsid w:val="00D9465E"/>
    <w:rsid w:val="00D96586"/>
    <w:rsid w:val="00DA7AAB"/>
    <w:rsid w:val="00DD46F0"/>
    <w:rsid w:val="00DE683D"/>
    <w:rsid w:val="00DF2EBD"/>
    <w:rsid w:val="00E1623D"/>
    <w:rsid w:val="00E16C93"/>
    <w:rsid w:val="00E24427"/>
    <w:rsid w:val="00E251C7"/>
    <w:rsid w:val="00E32941"/>
    <w:rsid w:val="00E32A36"/>
    <w:rsid w:val="00E33199"/>
    <w:rsid w:val="00E45841"/>
    <w:rsid w:val="00E47DBA"/>
    <w:rsid w:val="00E6107C"/>
    <w:rsid w:val="00E96E22"/>
    <w:rsid w:val="00EA21FC"/>
    <w:rsid w:val="00EA7C9B"/>
    <w:rsid w:val="00EC06A2"/>
    <w:rsid w:val="00EC6454"/>
    <w:rsid w:val="00ED4F7B"/>
    <w:rsid w:val="00ED6855"/>
    <w:rsid w:val="00EE6947"/>
    <w:rsid w:val="00EF4572"/>
    <w:rsid w:val="00EF4DFD"/>
    <w:rsid w:val="00F00895"/>
    <w:rsid w:val="00F059E3"/>
    <w:rsid w:val="00F16087"/>
    <w:rsid w:val="00F23A4C"/>
    <w:rsid w:val="00F30DCE"/>
    <w:rsid w:val="00F36425"/>
    <w:rsid w:val="00F45E59"/>
    <w:rsid w:val="00F4782B"/>
    <w:rsid w:val="00F5412E"/>
    <w:rsid w:val="00F561E3"/>
    <w:rsid w:val="00F60B7A"/>
    <w:rsid w:val="00F624FF"/>
    <w:rsid w:val="00F63CE3"/>
    <w:rsid w:val="00F81B0D"/>
    <w:rsid w:val="00F82686"/>
    <w:rsid w:val="00F927A5"/>
    <w:rsid w:val="00F975A1"/>
    <w:rsid w:val="00FA1186"/>
    <w:rsid w:val="00FA31E4"/>
    <w:rsid w:val="00FB2281"/>
    <w:rsid w:val="00FD33B7"/>
    <w:rsid w:val="00FD6640"/>
    <w:rsid w:val="00FD7188"/>
    <w:rsid w:val="00FE1F4F"/>
  </w:rsids>
  <m:mathPr>
    <m:mathFont m:val="Cambria Math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1F31EB2D"/>
  <w15:chartTrackingRefBased/>
  <w15:docId w15:val="{1FA785C1-018A-458D-9D6F-787484CED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4498"/>
    <w:rPr>
      <w:rFonts w:ascii="Courier New" w:hAnsi="Courier New"/>
      <w:sz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oa">
    <w:name w:val="toa"/>
    <w:basedOn w:val="Normal"/>
    <w:rsid w:val="00B34498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FormatInh1">
    <w:name w:val="FormatInh 1"/>
    <w:rsid w:val="00B34498"/>
    <w:pPr>
      <w:keepNext/>
      <w:keepLines/>
      <w:tabs>
        <w:tab w:val="left" w:pos="-720"/>
      </w:tabs>
      <w:suppressAutoHyphens/>
    </w:pPr>
    <w:rPr>
      <w:rFonts w:ascii="Courier New" w:hAnsi="Courier New"/>
      <w:sz w:val="24"/>
      <w:lang w:val="en-US"/>
    </w:rPr>
  </w:style>
  <w:style w:type="paragraph" w:styleId="Header">
    <w:name w:val="header"/>
    <w:basedOn w:val="Normal"/>
    <w:rsid w:val="00B42FB8"/>
    <w:pPr>
      <w:tabs>
        <w:tab w:val="center" w:pos="4536"/>
        <w:tab w:val="right" w:pos="9072"/>
      </w:tabs>
    </w:pPr>
    <w:rPr>
      <w:rFonts w:ascii="Arial" w:hAnsi="Arial"/>
    </w:rPr>
  </w:style>
  <w:style w:type="paragraph" w:styleId="Footer">
    <w:name w:val="footer"/>
    <w:basedOn w:val="Normal"/>
    <w:rsid w:val="00FD6640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FD6640"/>
  </w:style>
  <w:style w:type="paragraph" w:styleId="BalloonText">
    <w:name w:val="Balloon Text"/>
    <w:basedOn w:val="Normal"/>
    <w:semiHidden/>
    <w:rsid w:val="00060B8D"/>
    <w:rPr>
      <w:rFonts w:ascii="Tahoma" w:hAnsi="Tahoma" w:cs="Tahoma"/>
      <w:sz w:val="16"/>
      <w:szCs w:val="16"/>
    </w:rPr>
  </w:style>
  <w:style w:type="paragraph" w:customStyle="1" w:styleId="Aufzhlung1-SK">
    <w:name w:val="Aufzählung 1 - SK"/>
    <w:basedOn w:val="Normal"/>
    <w:link w:val="Aufzhlung1-SKZchn"/>
    <w:rsid w:val="006F0662"/>
    <w:pPr>
      <w:numPr>
        <w:numId w:val="17"/>
      </w:numPr>
      <w:tabs>
        <w:tab w:val="left" w:pos="851"/>
      </w:tabs>
      <w:spacing w:line="264" w:lineRule="auto"/>
    </w:pPr>
    <w:rPr>
      <w:rFonts w:ascii="Arial" w:hAnsi="Arial" w:cs="Arial"/>
      <w:szCs w:val="24"/>
    </w:rPr>
  </w:style>
  <w:style w:type="character" w:customStyle="1" w:styleId="Aufzhlung1-SKZchn">
    <w:name w:val="Aufzählung 1 - SK Zchn"/>
    <w:link w:val="Aufzhlung1-SK"/>
    <w:rsid w:val="006F0662"/>
    <w:rPr>
      <w:rFonts w:ascii="Arial" w:hAnsi="Arial" w:cs="Arial"/>
      <w:sz w:val="24"/>
      <w:szCs w:val="24"/>
      <w:lang w:val="de-DE" w:eastAsia="de-DE" w:bidi="ar-SA"/>
    </w:rPr>
  </w:style>
  <w:style w:type="paragraph" w:styleId="ListParagraph">
    <w:name w:val="List Paragraph"/>
    <w:basedOn w:val="Normal"/>
    <w:uiPriority w:val="34"/>
    <w:qFormat/>
    <w:rsid w:val="008E27E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896</Words>
  <Characters>5651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MANHATTAN  Warmausgabe</vt:lpstr>
    </vt:vector>
  </TitlesOfParts>
  <Company>Blanco</Company>
  <LinksUpToDate>false</LinksUpToDate>
  <CharactersWithSpaces>6534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MANHATTAN  Warmausgabe</dc:title>
  <dc:creator>ODBRMA</dc:creator>
  <cp:lastModifiedBy>Kerstin Hauke</cp:lastModifiedBy>
  <cp:revision>10</cp:revision>
  <cp:lastPrinted>2015-10-07T12:05:00Z</cp:lastPrinted>
  <dcterms:created xsi:type="dcterms:W3CDTF">2022-01-03T10:07:00Z</dcterms:created>
  <dcterms:modified xsi:type="dcterms:W3CDTF">2026-03-09T09:14:00Z</dcterms:modified>
</cp:coreProperties>
</file>